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470E" w14:textId="77777777" w:rsidR="00AC1D2F" w:rsidRPr="002878FE" w:rsidRDefault="00FF57B9" w:rsidP="000C40FE">
      <w:pPr>
        <w:spacing w:after="0" w:line="276" w:lineRule="auto"/>
        <w:rPr>
          <w:i/>
          <w:sz w:val="18"/>
          <w:szCs w:val="18"/>
        </w:rPr>
      </w:pPr>
      <w:r>
        <w:fldChar w:fldCharType="begin"/>
      </w:r>
      <w:r>
        <w:instrText>HYPERLINK "https://meduza.io/feature/2024/02/16/v-rossii-lyubyat-povtoryat-chto-temnee-vsego-pered-rassvetom-pohozhe-nachinaet-smerkatsya-solntse-ushlo"</w:instrText>
      </w:r>
      <w:r>
        <w:fldChar w:fldCharType="separate"/>
      </w:r>
      <w:r w:rsidR="00AC1D2F" w:rsidRPr="000C40FE">
        <w:rPr>
          <w:rStyle w:val="Hypertextovodkaz"/>
          <w:sz w:val="18"/>
          <w:szCs w:val="18"/>
        </w:rPr>
        <w:t>https://meduza.io/feature/2024/02/16/v-rossii-lyubyat-povtoryat-chto-temnee-vsego-pered-rassvetom-pohozhe-nachinaet-smerkatsya-solntse-ushlo</w:t>
      </w:r>
      <w:r>
        <w:rPr>
          <w:rStyle w:val="Hypertextovodkaz"/>
          <w:sz w:val="18"/>
          <w:szCs w:val="18"/>
        </w:rPr>
        <w:fldChar w:fldCharType="end"/>
      </w:r>
      <w:r w:rsidR="002878FE" w:rsidRPr="002878FE">
        <w:rPr>
          <w:sz w:val="18"/>
          <w:szCs w:val="18"/>
          <w:lang w:val="en-US"/>
        </w:rPr>
        <w:t xml:space="preserve"> </w:t>
      </w:r>
      <w:r w:rsidR="002878FE">
        <w:rPr>
          <w:i/>
          <w:sz w:val="18"/>
          <w:szCs w:val="18"/>
        </w:rPr>
        <w:t>kráceno, upraveno</w:t>
      </w:r>
    </w:p>
    <w:p w14:paraId="608FB947" w14:textId="77777777" w:rsidR="00333976" w:rsidRPr="00333976" w:rsidRDefault="00333976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14:paraId="04C3C6CB" w14:textId="77777777" w:rsidR="000C40FE" w:rsidRDefault="000C40FE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řídit </w:t>
      </w:r>
    </w:p>
    <w:p w14:paraId="65ADFFBC" w14:textId="77777777" w:rsidR="000C40FE" w:rsidRDefault="0071611A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mocný ty</w:t>
      </w:r>
      <w:r w:rsidR="000C40FE">
        <w:rPr>
          <w:rFonts w:ascii="Arial" w:eastAsia="Times New Roman" w:hAnsi="Arial" w:cs="Arial"/>
          <w:color w:val="000000"/>
          <w:lang w:eastAsia="cs-CZ"/>
        </w:rPr>
        <w:t>ran</w:t>
      </w:r>
    </w:p>
    <w:p w14:paraId="5F38ACA8" w14:textId="77777777" w:rsidR="000C40FE" w:rsidRDefault="000C40FE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úkladný, záludný nepřítel</w:t>
      </w:r>
    </w:p>
    <w:p w14:paraId="1C448F50" w14:textId="77777777" w:rsidR="000C40FE" w:rsidRDefault="000C40FE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budoucnost</w:t>
      </w:r>
    </w:p>
    <w:p w14:paraId="0D3AA138" w14:textId="77777777" w:rsidR="000C40FE" w:rsidRDefault="000C40FE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vyděsit, polekat</w:t>
      </w:r>
    </w:p>
    <w:p w14:paraId="1D479AD1" w14:textId="77777777" w:rsidR="000C40FE" w:rsidRPr="000C40FE" w:rsidRDefault="000C40FE" w:rsidP="000C40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opravdová hrozba</w:t>
      </w:r>
    </w:p>
    <w:p w14:paraId="5F0B039D" w14:textId="77777777" w:rsidR="00333976" w:rsidRPr="00333976" w:rsidRDefault="000C40FE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0C40FE">
        <w:rPr>
          <w:rFonts w:ascii="Arial" w:eastAsia="Times New Roman" w:hAnsi="Arial" w:cs="Arial"/>
          <w:i/>
          <w:color w:val="000000"/>
          <w:lang w:eastAsia="cs-CZ"/>
        </w:rPr>
        <w:t>Veškerá politika</w:t>
      </w:r>
      <w:r>
        <w:rPr>
          <w:rFonts w:ascii="Arial" w:eastAsia="Times New Roman" w:hAnsi="Arial" w:cs="Arial"/>
          <w:color w:val="000000"/>
          <w:lang w:eastAsia="cs-CZ"/>
        </w:rPr>
        <w:t xml:space="preserve"> ....................................................................</w:t>
      </w:r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r>
        <w:rPr>
          <w:rFonts w:ascii="Arial" w:eastAsia="Times New Roman" w:hAnsi="Arial" w:cs="Arial"/>
          <w:i/>
          <w:color w:val="000000"/>
          <w:lang w:eastAsia="cs-CZ"/>
        </w:rPr>
        <w:t>strachu a naději ......................................................</w:t>
      </w:r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управля́ет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подде́рживая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лю́дях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мобилизо́вывать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lidi………..</w:t>
      </w:r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могу́щественным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кова́рным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Э́того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стра́ха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превраща́ется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бу́дущим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челове́к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по-настоя́щему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напу́ган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ему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нужна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настоя́щая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угро́за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00"/>
          <w:lang w:eastAsia="cs-CZ"/>
        </w:rPr>
        <w:t>bojí se všeho …………………………………………</w:t>
      </w:r>
    </w:p>
    <w:p w14:paraId="44968702" w14:textId="77777777" w:rsidR="000C40FE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kráčet vpřed</w:t>
      </w:r>
    </w:p>
    <w:p w14:paraId="5DC643EC" w14:textId="77777777" w:rsidR="006732B4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neustálé vtipkování</w:t>
      </w:r>
    </w:p>
    <w:p w14:paraId="1A2899AA" w14:textId="77777777" w:rsidR="006732B4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nesnesitelná podmínka</w:t>
      </w:r>
    </w:p>
    <w:p w14:paraId="229BDBF0" w14:textId="77777777" w:rsidR="006732B4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střízlivý kalkul</w:t>
      </w:r>
    </w:p>
    <w:p w14:paraId="50513D1C" w14:textId="77777777" w:rsidR="006732B4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vsadit na něco</w:t>
      </w:r>
    </w:p>
    <w:p w14:paraId="57A23A7B" w14:textId="77777777" w:rsidR="00333976" w:rsidRPr="00333976" w:rsidRDefault="00333976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0C40FE">
        <w:rPr>
          <w:rFonts w:ascii="Arial" w:eastAsia="Times New Roman" w:hAnsi="Arial" w:cs="Arial"/>
          <w:i/>
          <w:color w:val="000000"/>
          <w:lang w:eastAsia="cs-CZ"/>
        </w:rPr>
        <w:t>Naděje je silný prostředek ……………………………………………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то́же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мобилизу́ет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732B4">
        <w:rPr>
          <w:rFonts w:ascii="Arial" w:eastAsia="Times New Roman" w:hAnsi="Arial" w:cs="Arial"/>
          <w:i/>
          <w:color w:val="000000"/>
          <w:lang w:eastAsia="cs-CZ"/>
        </w:rPr>
        <w:t>lidi …………….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сбива́я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перепу́ганное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ста́до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льну́щее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к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пастуху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а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открыва́я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хра́брых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това́рищей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кото́рые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вме́сте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шага́ют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вперёд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Постоя́нные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шу́тки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каза́лось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невыноси́мых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усло́вий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то́лько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герои́зм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тре́звый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расчёт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Поста́вив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до́лжен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держа́ться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неё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конца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твоя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Слома́ть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Нава́льного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невозмо́жно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6732B4">
        <w:rPr>
          <w:rFonts w:ascii="Arial" w:eastAsia="Times New Roman" w:hAnsi="Arial" w:cs="Arial"/>
          <w:i/>
          <w:color w:val="000000"/>
          <w:lang w:eastAsia="cs-CZ"/>
        </w:rPr>
        <w:t>je v něm příliš mnoho naděje ………………………………………………………</w:t>
      </w:r>
    </w:p>
    <w:p w14:paraId="05AA5C53" w14:textId="77777777" w:rsidR="00B16B9B" w:rsidRDefault="00B16B9B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kvůli které/ pro kterou /v jejíž prospěch</w:t>
      </w:r>
    </w:p>
    <w:p w14:paraId="73A4953F" w14:textId="77777777" w:rsidR="00E31F29" w:rsidRDefault="00E31F29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překonat měřítko</w:t>
      </w:r>
    </w:p>
    <w:p w14:paraId="0BFE7B77" w14:textId="77777777" w:rsidR="00F414FD" w:rsidRDefault="00333976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333976">
        <w:rPr>
          <w:rFonts w:ascii="Arial" w:eastAsia="Times New Roman" w:hAnsi="Arial" w:cs="Arial"/>
          <w:color w:val="000000"/>
          <w:lang w:eastAsia="cs-CZ"/>
        </w:rPr>
        <w:t xml:space="preserve">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бы́ло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732B4">
        <w:rPr>
          <w:rFonts w:ascii="Arial" w:eastAsia="Times New Roman" w:hAnsi="Arial" w:cs="Arial"/>
          <w:i/>
          <w:color w:val="000000"/>
          <w:lang w:eastAsia="cs-CZ"/>
        </w:rPr>
        <w:t>svou milovanou zemi ………………………………</w:t>
      </w:r>
      <w:proofErr w:type="gramStart"/>
      <w:r w:rsidR="006732B4">
        <w:rPr>
          <w:rFonts w:ascii="Arial" w:eastAsia="Times New Roman" w:hAnsi="Arial" w:cs="Arial"/>
          <w:i/>
          <w:color w:val="000000"/>
          <w:lang w:eastAsia="cs-CZ"/>
        </w:rPr>
        <w:t>……</w:t>
      </w:r>
      <w:r w:rsidR="00BB0617" w:rsidRPr="00233B93">
        <w:rPr>
          <w:rFonts w:ascii="Arial" w:eastAsia="Times New Roman" w:hAnsi="Arial" w:cs="Arial"/>
          <w:i/>
          <w:color w:val="000000"/>
          <w:lang w:eastAsia="cs-CZ"/>
        </w:rPr>
        <w:t>.</w:t>
      </w:r>
      <w:proofErr w:type="gramEnd"/>
      <w:r w:rsidR="00BB0617" w:rsidRPr="00233B93">
        <w:rPr>
          <w:rFonts w:ascii="Arial" w:eastAsia="Times New Roman" w:hAnsi="Arial" w:cs="Arial"/>
          <w:i/>
          <w:color w:val="000000"/>
          <w:lang w:eastAsia="cs-CZ"/>
        </w:rPr>
        <w:t>.</w:t>
      </w:r>
      <w:r w:rsidR="006732B4">
        <w:rPr>
          <w:rFonts w:ascii="Arial" w:eastAsia="Times New Roman" w:hAnsi="Arial" w:cs="Arial"/>
          <w:i/>
          <w:color w:val="000000"/>
          <w:lang w:eastAsia="cs-CZ"/>
        </w:rPr>
        <w:t>…………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732B4">
        <w:rPr>
          <w:rFonts w:ascii="Arial" w:eastAsia="Times New Roman" w:hAnsi="Arial" w:cs="Arial"/>
          <w:i/>
          <w:color w:val="000000"/>
          <w:lang w:eastAsia="cs-CZ"/>
        </w:rPr>
        <w:t>život …………………..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. […]  </w:t>
      </w:r>
    </w:p>
    <w:p w14:paraId="3CD33529" w14:textId="77777777" w:rsidR="00B16B9B" w:rsidRPr="00AC1D2F" w:rsidRDefault="006732B4" w:rsidP="000C40FE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6732B4">
        <w:rPr>
          <w:rFonts w:ascii="Arial" w:eastAsia="Times New Roman" w:hAnsi="Arial" w:cs="Arial"/>
          <w:i/>
          <w:color w:val="000000"/>
          <w:lang w:eastAsia="cs-CZ"/>
        </w:rPr>
        <w:t>Vím, že dnes mnozí pocítili, že naděje umřela</w:t>
      </w:r>
      <w:r>
        <w:rPr>
          <w:rFonts w:ascii="Arial" w:eastAsia="Times New Roman" w:hAnsi="Arial" w:cs="Arial"/>
          <w:color w:val="000000"/>
          <w:lang w:eastAsia="cs-CZ"/>
        </w:rPr>
        <w:t xml:space="preserve"> ……….</w:t>
      </w:r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</w:t>
      </w:r>
      <w:r w:rsidR="00B2532F" w:rsidRPr="00B2532F">
        <w:rPr>
          <w:rFonts w:ascii="Arial" w:eastAsia="Times New Roman" w:hAnsi="Arial" w:cs="Arial"/>
          <w:color w:val="000000"/>
          <w:lang w:eastAsia="cs-CZ"/>
        </w:rPr>
        <w:t>........</w:t>
      </w:r>
      <w:r w:rsidR="00B16B9B">
        <w:rPr>
          <w:rFonts w:ascii="Arial" w:eastAsia="Times New Roman" w:hAnsi="Arial" w:cs="Arial"/>
          <w:color w:val="000000"/>
          <w:lang w:eastAsia="cs-CZ"/>
        </w:rPr>
        <w:t xml:space="preserve">….. </w:t>
      </w:r>
      <w:r w:rsidR="00B16B9B" w:rsidRPr="00B16B9B">
        <w:rPr>
          <w:rFonts w:ascii="Arial" w:eastAsia="Times New Roman" w:hAnsi="Arial" w:cs="Arial"/>
          <w:i/>
          <w:color w:val="000000"/>
          <w:lang w:eastAsia="cs-CZ"/>
        </w:rPr>
        <w:t xml:space="preserve">Píší mi </w:t>
      </w:r>
      <w:proofErr w:type="gramStart"/>
      <w:r w:rsidR="00B16B9B" w:rsidRPr="00B16B9B">
        <w:rPr>
          <w:rFonts w:ascii="Arial" w:eastAsia="Times New Roman" w:hAnsi="Arial" w:cs="Arial"/>
          <w:i/>
          <w:color w:val="000000"/>
          <w:lang w:eastAsia="cs-CZ"/>
        </w:rPr>
        <w:t>lidé</w:t>
      </w:r>
      <w:r w:rsidR="00B16B9B">
        <w:rPr>
          <w:rFonts w:ascii="Arial" w:eastAsia="Times New Roman" w:hAnsi="Arial" w:cs="Arial"/>
          <w:color w:val="000000"/>
          <w:lang w:eastAsia="cs-CZ"/>
        </w:rPr>
        <w:t xml:space="preserve">  …</w:t>
      </w:r>
      <w:proofErr w:type="gramEnd"/>
      <w:r w:rsidR="00B16B9B">
        <w:rPr>
          <w:rFonts w:ascii="Arial" w:eastAsia="Times New Roman" w:hAnsi="Arial" w:cs="Arial"/>
          <w:color w:val="000000"/>
          <w:lang w:eastAsia="cs-CZ"/>
        </w:rPr>
        <w:t>………………………</w:t>
      </w:r>
      <w:r w:rsidR="00B2532F">
        <w:rPr>
          <w:rFonts w:ascii="Arial" w:eastAsia="Times New Roman" w:hAnsi="Arial" w:cs="Arial"/>
          <w:color w:val="000000"/>
          <w:lang w:eastAsia="cs-CZ"/>
        </w:rPr>
        <w:t>.</w:t>
      </w:r>
      <w:r w:rsidR="00B2532F">
        <w:rPr>
          <w:rFonts w:ascii="Arial" w:eastAsia="Times New Roman" w:hAnsi="Arial" w:cs="Arial"/>
          <w:color w:val="000000"/>
          <w:lang w:val="ru-RU" w:eastAsia="cs-CZ"/>
        </w:rPr>
        <w:t>..</w:t>
      </w:r>
      <w:r w:rsidR="00233B93">
        <w:rPr>
          <w:rFonts w:ascii="Arial" w:eastAsia="Times New Roman" w:hAnsi="Arial" w:cs="Arial"/>
          <w:color w:val="000000"/>
          <w:lang w:val="ru-RU" w:eastAsia="cs-CZ"/>
        </w:rPr>
        <w:t>....</w:t>
      </w:r>
      <w:r w:rsidR="00B2532F">
        <w:rPr>
          <w:rFonts w:ascii="Arial" w:eastAsia="Times New Roman" w:hAnsi="Arial" w:cs="Arial"/>
          <w:color w:val="000000"/>
          <w:lang w:val="ru-RU" w:eastAsia="cs-CZ"/>
        </w:rPr>
        <w:t>..........</w:t>
      </w:r>
      <w:r w:rsidR="00B2532F" w:rsidRPr="00B253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у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33976"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16B9B" w:rsidRPr="00B16B9B">
        <w:rPr>
          <w:rFonts w:ascii="Arial" w:eastAsia="Times New Roman" w:hAnsi="Arial" w:cs="Arial"/>
          <w:i/>
          <w:color w:val="000000"/>
          <w:lang w:eastAsia="cs-CZ"/>
        </w:rPr>
        <w:t xml:space="preserve">vlasti </w:t>
      </w:r>
      <w:proofErr w:type="gramStart"/>
      <w:r w:rsidR="00333976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16B9B">
        <w:rPr>
          <w:rFonts w:ascii="Arial" w:eastAsia="Times New Roman" w:hAnsi="Arial" w:cs="Arial"/>
          <w:color w:val="000000"/>
          <w:lang w:eastAsia="cs-CZ"/>
        </w:rPr>
        <w:t>…</w:t>
      </w:r>
      <w:r w:rsidR="00F414FD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="00F414FD">
        <w:rPr>
          <w:rFonts w:ascii="Arial" w:eastAsia="Times New Roman" w:hAnsi="Arial" w:cs="Arial"/>
          <w:color w:val="000000"/>
          <w:lang w:eastAsia="cs-CZ"/>
        </w:rPr>
        <w:t>….….…</w:t>
      </w:r>
      <w:r w:rsidR="00233B93" w:rsidRPr="00233B93">
        <w:rPr>
          <w:rFonts w:ascii="Arial" w:eastAsia="Times New Roman" w:hAnsi="Arial" w:cs="Arial"/>
          <w:color w:val="000000"/>
          <w:lang w:eastAsia="cs-CZ"/>
        </w:rPr>
        <w:t>...</w:t>
      </w:r>
      <w:r w:rsidR="00F414FD">
        <w:rPr>
          <w:rFonts w:ascii="Arial" w:eastAsia="Times New Roman" w:hAnsi="Arial" w:cs="Arial"/>
          <w:color w:val="000000"/>
          <w:lang w:eastAsia="cs-CZ"/>
        </w:rPr>
        <w:t>.….….</w:t>
      </w:r>
      <w:r w:rsidR="00B16B9B">
        <w:rPr>
          <w:rFonts w:ascii="Arial" w:eastAsia="Times New Roman" w:hAnsi="Arial" w:cs="Arial"/>
          <w:color w:val="000000"/>
          <w:lang w:eastAsia="cs-CZ"/>
        </w:rPr>
        <w:t xml:space="preserve">… </w:t>
      </w:r>
      <w:r w:rsidR="00B16B9B" w:rsidRPr="00B16B9B">
        <w:rPr>
          <w:rFonts w:ascii="Arial" w:eastAsia="Times New Roman" w:hAnsi="Arial" w:cs="Arial"/>
          <w:i/>
          <w:color w:val="000000"/>
          <w:lang w:eastAsia="cs-CZ"/>
        </w:rPr>
        <w:t>a stal se symbolem naděje pro lidi na celém světě</w:t>
      </w:r>
      <w:r w:rsidR="00B2532F" w:rsidRPr="00B2532F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 w:rsidR="00B16B9B"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………………………………………………</w:t>
      </w:r>
      <w:r w:rsidR="00F414FD">
        <w:rPr>
          <w:rFonts w:ascii="Arial" w:eastAsia="Times New Roman" w:hAnsi="Arial" w:cs="Arial"/>
          <w:i/>
          <w:color w:val="000000"/>
          <w:lang w:eastAsia="cs-CZ"/>
        </w:rPr>
        <w:t xml:space="preserve">.............. </w:t>
      </w:r>
      <w:r w:rsidR="00B16B9B">
        <w:rPr>
          <w:rFonts w:ascii="Arial" w:eastAsia="Times New Roman" w:hAnsi="Arial" w:cs="Arial"/>
          <w:i/>
          <w:color w:val="000000"/>
          <w:lang w:eastAsia="cs-CZ"/>
        </w:rPr>
        <w:t>…………………………</w:t>
      </w:r>
      <w:r w:rsidR="00B2532F" w:rsidRPr="00B2532F">
        <w:rPr>
          <w:rFonts w:ascii="Arial" w:eastAsia="Times New Roman" w:hAnsi="Arial" w:cs="Arial"/>
          <w:i/>
          <w:color w:val="000000"/>
          <w:lang w:eastAsia="cs-CZ"/>
        </w:rPr>
        <w:t>.......................................................</w:t>
      </w:r>
    </w:p>
    <w:p w14:paraId="0DAB30D4" w14:textId="77777777" w:rsidR="00B16B9B" w:rsidRDefault="00B16B9B" w:rsidP="00333976"/>
    <w:p w14:paraId="7B7CDAB4" w14:textId="77777777" w:rsidR="00333976" w:rsidRDefault="00FF57B9" w:rsidP="00333976">
      <w:hyperlink r:id="rId6" w:history="1">
        <w:r w:rsidR="00333976" w:rsidRPr="004D66FB">
          <w:rPr>
            <w:rStyle w:val="Hypertextovodkaz"/>
          </w:rPr>
          <w:t>https://meduza.io/feature/2024/02/16/v-rossii-lyubyat-povtoryat-chto-temnee-vsego-pered-rassvetom-pohozhe-nachinaet-smerkatsya-solntse-ushlo</w:t>
        </w:r>
      </w:hyperlink>
    </w:p>
    <w:p w14:paraId="7FDF133D" w14:textId="77777777" w:rsidR="00333976" w:rsidRPr="00333976" w:rsidRDefault="00333976" w:rsidP="00333976">
      <w:pPr>
        <w:shd w:val="clear" w:color="auto" w:fill="FFFFFF"/>
        <w:spacing w:after="300" w:line="420" w:lineRule="atLeast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14:paraId="2BF20213" w14:textId="77777777" w:rsidR="00333976" w:rsidRPr="00333976" w:rsidRDefault="00333976" w:rsidP="00333976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стра́хе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управля́ет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подде́рживая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лю́дях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мобилизо́вывать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могу́щественным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кова́рным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стра́ха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превраща́ется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бу́дущим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челове́к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по-настоя́щему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напу́ган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ему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нужна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настоя́щая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угро́за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бои́тся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>́.</w:t>
      </w:r>
    </w:p>
    <w:p w14:paraId="7E465091" w14:textId="77777777" w:rsidR="00333976" w:rsidRPr="00333976" w:rsidRDefault="00333976" w:rsidP="00333976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си́льное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сре́дство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то́же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мобилизу́ет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сбива́я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перепу́ганное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ста́до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льну́щее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к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пастуху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а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открыва́я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хра́брых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това́рищей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кото́рые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вме́сте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шага́ют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вперёд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Постоя́нные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шу́тки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каза́лось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невыноси́мых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усло́вий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то́лько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герои́зм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тре́звый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расчёт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Поста́вив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до́лжен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держа́ться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неё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конца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твоя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Слома́ть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Нава́льного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невозмо́жно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: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нём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сли́шком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>.</w:t>
      </w:r>
    </w:p>
    <w:p w14:paraId="6A8DB752" w14:textId="77777777" w:rsidR="00333976" w:rsidRPr="00AC1D2F" w:rsidRDefault="00333976" w:rsidP="00333976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lang w:eastAsia="cs-CZ"/>
        </w:rPr>
      </w:pPr>
      <w:r w:rsidRPr="00333976">
        <w:rPr>
          <w:rFonts w:ascii="Arial" w:eastAsia="Times New Roman" w:hAnsi="Arial" w:cs="Arial"/>
          <w:color w:val="000000"/>
          <w:lang w:eastAsia="cs-CZ"/>
        </w:rPr>
        <w:t xml:space="preserve">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бы́ло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люби́мую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[…] 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зна́ю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сего́дня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мно́гие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почу́вствовали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у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ро́дины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си́мволом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всём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ми́ре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>.</w:t>
      </w:r>
    </w:p>
    <w:p w14:paraId="071091A9" w14:textId="77777777" w:rsidR="00FF57B9" w:rsidRDefault="00FF57B9"/>
    <w:p w14:paraId="13DA26DE" w14:textId="77777777" w:rsidR="00FF57B9" w:rsidRDefault="00FF57B9"/>
    <w:p w14:paraId="4CB981FC" w14:textId="77777777" w:rsidR="00FF57B9" w:rsidRDefault="00FF57B9"/>
    <w:p w14:paraId="7225A8D2" w14:textId="77777777" w:rsidR="00FF57B9" w:rsidRDefault="00FF57B9"/>
    <w:p w14:paraId="58D2B1F8" w14:textId="77777777" w:rsidR="00FF57B9" w:rsidRDefault="00FF57B9"/>
    <w:p w14:paraId="41385A63" w14:textId="77777777" w:rsidR="00FF57B9" w:rsidRDefault="00FF57B9"/>
    <w:p w14:paraId="03416BE7" w14:textId="77777777" w:rsidR="00FF57B9" w:rsidRDefault="00FF57B9"/>
    <w:p w14:paraId="320474FA" w14:textId="77777777" w:rsidR="00FF57B9" w:rsidRDefault="00FF57B9"/>
    <w:p w14:paraId="70086D2A" w14:textId="70676DB0" w:rsidR="00FF57B9" w:rsidRPr="00AC1D2F" w:rsidRDefault="00FF57B9" w:rsidP="00FF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7" w:history="1">
        <w:r w:rsidRPr="009B1A59">
          <w:rPr>
            <w:rStyle w:val="Hypertextovodkaz"/>
            <w:rFonts w:ascii="Arial" w:hAnsi="Arial" w:cs="Arial"/>
            <w:sz w:val="18"/>
            <w:szCs w:val="18"/>
          </w:rPr>
          <w:t>https://meduza.io/feature/2024/02/16/v-rossii-lyubyat-povtoryat-chto-temnee-vsego-pered-rassvetom-pohozhe-nachinaet-smerkatsya-solntse-ushlo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16 </w:t>
      </w:r>
      <w:proofErr w:type="spellStart"/>
      <w:r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февраля</w:t>
      </w:r>
      <w:proofErr w:type="spellEnd"/>
      <w:r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2024</w:t>
      </w:r>
    </w:p>
    <w:p w14:paraId="0E50D601" w14:textId="77777777" w:rsidR="00FF57B9" w:rsidRPr="00005910" w:rsidRDefault="00FF57B9" w:rsidP="00FF57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2E8DA6" w14:textId="77777777" w:rsidR="00FF57B9" w:rsidRPr="00AC1D2F" w:rsidRDefault="00FF57B9" w:rsidP="00FF57B9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proofErr w:type="gram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«</w:t>
      </w:r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В</w:t>
      </w:r>
      <w:proofErr w:type="gram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 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России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любят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повторять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,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что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темнее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всего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перед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рассветом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.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Похоже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,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начинает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смеркаться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. </w:t>
      </w:r>
      <w:proofErr w:type="spell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Солнце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 xml:space="preserve"> </w:t>
      </w:r>
      <w:proofErr w:type="spellStart"/>
      <w:proofErr w:type="gramStart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ушло</w:t>
      </w:r>
      <w:proofErr w:type="spellEnd"/>
      <w:r w:rsidRPr="003E0F68">
        <w:rPr>
          <w:rFonts w:ascii="Arial" w:eastAsia="Times New Roman" w:hAnsi="Arial" w:cs="Arial"/>
          <w:b/>
          <w:bCs/>
          <w:color w:val="000000"/>
          <w:kern w:val="36"/>
          <w:highlight w:val="yellow"/>
          <w:lang w:eastAsia="cs-CZ"/>
        </w:rPr>
        <w:t>»</w:t>
      </w:r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 </w:t>
      </w:r>
      <w:proofErr w:type="spellStart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Григорий</w:t>
      </w:r>
      <w:proofErr w:type="spellEnd"/>
      <w:proofErr w:type="gramEnd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Юдин</w:t>
      </w:r>
      <w:proofErr w:type="spellEnd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 xml:space="preserve"> — </w:t>
      </w:r>
      <w:proofErr w:type="spellStart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памяти</w:t>
      </w:r>
      <w:proofErr w:type="spellEnd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Алексея</w:t>
      </w:r>
      <w:proofErr w:type="spellEnd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 xml:space="preserve"> </w:t>
      </w:r>
      <w:proofErr w:type="spellStart"/>
      <w:r w:rsidRPr="003E0F68">
        <w:rPr>
          <w:rFonts w:ascii="Arial" w:eastAsia="Times New Roman" w:hAnsi="Arial" w:cs="Arial"/>
          <w:color w:val="000000"/>
          <w:kern w:val="36"/>
          <w:highlight w:val="yellow"/>
          <w:lang w:eastAsia="cs-CZ"/>
        </w:rPr>
        <w:t>Навального</w:t>
      </w:r>
      <w:proofErr w:type="spellEnd"/>
    </w:p>
    <w:p w14:paraId="6AFCF65D" w14:textId="77777777" w:rsidR="00FF57B9" w:rsidRPr="00AC1D2F" w:rsidRDefault="00FF57B9" w:rsidP="00FF57B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Источник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Meduza</w:t>
      </w:r>
      <w:proofErr w:type="spellEnd"/>
    </w:p>
    <w:p w14:paraId="05843E8E" w14:textId="77777777" w:rsidR="00FF57B9" w:rsidRPr="00AC1D2F" w:rsidRDefault="00FF57B9" w:rsidP="00FF57B9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005910">
        <w:rPr>
          <w:rFonts w:ascii="Arial" w:eastAsia="Times New Roman" w:hAnsi="Arial" w:cs="Arial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31F14328" wp14:editId="0FAA2795">
                <wp:extent cx="304800" cy="304800"/>
                <wp:effectExtent l="0" t="0" r="0" b="0"/>
                <wp:docPr id="2" name="Obdélník 2" descr="data:image/gif;base64,R0lGODlhAQABAPAAAPLy8gAAACH5BAA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40AEA" id="Obdélník 2" o:spid="_x0000_s1026" alt="data:image/gif;base64,R0lGODlhAQABAPAAAPLy8gAAACH5BAA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Алексей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Навальный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умер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колонии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где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отбывал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наказание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сфабрикованному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делу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об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proofErr w:type="gram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организации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«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экстремистского</w:t>
      </w:r>
      <w:proofErr w:type="spellEnd"/>
      <w:proofErr w:type="gram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сообщества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».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Политику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было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47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proofErr w:type="gram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просьбе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«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Медузы</w:t>
      </w:r>
      <w:proofErr w:type="spellEnd"/>
      <w:proofErr w:type="gram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»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социолог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Григорий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Юдин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объясняет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смерть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Навального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означает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для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всех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нас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14:paraId="3D608F4C" w14:textId="77777777" w:rsidR="00FF57B9" w:rsidRPr="00AC1D2F" w:rsidRDefault="00FF57B9" w:rsidP="00FF57B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сути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строится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главных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человеческих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аффектах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Путин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управляет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поддерживая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людях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способен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мобилизовывать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другом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могущественным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тираном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коварным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врагом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превращается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будущим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человек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по-настоящему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напуган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ему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настоящая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угроза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боится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14:paraId="3C663BEA" w14:textId="77777777" w:rsidR="00FF57B9" w:rsidRPr="00AC1D2F" w:rsidRDefault="00FF57B9" w:rsidP="00FF57B9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противопоставил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сильное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средство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мобилизует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сбивая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перепуганное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стадо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льнущее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пастуху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а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открывая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храбрых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товарищей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которые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вместе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шагают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Постоянные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шутки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казалось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невыносимых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условий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только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героизм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трезвый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расчет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Поставив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должен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держаться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твоя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Сломать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невозможно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слишком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14:paraId="391549AA" w14:textId="77777777" w:rsidR="00FF57B9" w:rsidRPr="00AC1D2F" w:rsidRDefault="00FF57B9" w:rsidP="00FF57B9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уверен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справился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с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пробудить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наполнить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надеждой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свою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любимую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страну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ради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которой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готов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отдать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оказалось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задача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намного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сложнее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: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надежды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лишен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сегодня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мир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целом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, и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сначала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ее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придется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вернуть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всему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миру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14:paraId="00B7C771" w14:textId="77777777" w:rsidR="00FF57B9" w:rsidRPr="00AC1D2F" w:rsidRDefault="00FF57B9" w:rsidP="00FF57B9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знаю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сегодня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почувствовали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пишут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самых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разных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никак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связана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с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Россией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пишут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у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превысил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масштабы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своей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родины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символом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мире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14:paraId="256AF4DF" w14:textId="77777777" w:rsidR="00FF57B9" w:rsidRPr="005E043D" w:rsidRDefault="00FF57B9" w:rsidP="00FF57B9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highlight w:val="yellow"/>
          <w:lang w:eastAsia="cs-CZ"/>
        </w:rPr>
      </w:pP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Когда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умирает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надежда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наступает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отчаяние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Философ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Теодор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Адорно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писал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цитируя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писателя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Кристиана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Граббе</w:t>
      </w:r>
      <w:proofErr w:type="spellEnd"/>
      <w:proofErr w:type="gram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: «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Спасти</w:t>
      </w:r>
      <w:proofErr w:type="spellEnd"/>
      <w:proofErr w:type="gram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нас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может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лишь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отчаяние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».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Звучит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высокопарно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самом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деле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это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совершенно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рациональная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мысль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Нужно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дойти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последней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глубины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отчаяния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чтобы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лишиться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ненужных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иллюзий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— и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тогда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наконец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откроется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возможность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действия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Нужно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отречься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спасительных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отговорок</w:t>
      </w:r>
      <w:proofErr w:type="spellEnd"/>
      <w:proofErr w:type="gram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: «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Как</w:t>
      </w:r>
      <w:proofErr w:type="gram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-нибудь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обойдется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»; «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Меня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затронет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, я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успею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отскочить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»; «В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конце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концов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же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вечен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»; «Я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уеду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туда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где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безопасно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куда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это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дойдет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».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обойдется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затронет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обязательно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дойдет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Отчаяние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наступает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тогда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когда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места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чтобы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спрятаться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больше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14:paraId="1340D90C" w14:textId="77777777" w:rsidR="00FF57B9" w:rsidRPr="00AC1D2F" w:rsidRDefault="00FF57B9" w:rsidP="00FF57B9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России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любят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повторять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темнее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всего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перед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рассветом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Думаю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это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правда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 —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просто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мы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вряд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 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ли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пока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знаем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настоящую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темноту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Похоже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начинает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смеркаться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Солнце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ушло</w:t>
      </w:r>
      <w:proofErr w:type="spellEnd"/>
      <w:r w:rsidRPr="005E043D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14:paraId="39D34BA8" w14:textId="77777777" w:rsidR="00FF57B9" w:rsidRPr="00005910" w:rsidRDefault="00FF57B9" w:rsidP="00FF57B9">
      <w:pPr>
        <w:spacing w:after="0" w:line="276" w:lineRule="auto"/>
        <w:rPr>
          <w:rFonts w:ascii="Arial" w:hAnsi="Arial" w:cs="Arial"/>
        </w:rPr>
      </w:pPr>
    </w:p>
    <w:p w14:paraId="775C7B40" w14:textId="77777777" w:rsidR="00FF57B9" w:rsidRDefault="00FF57B9" w:rsidP="00FF57B9"/>
    <w:sectPr w:rsidR="00FF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9CAC" w14:textId="77777777" w:rsidR="00B16B9B" w:rsidRDefault="00B16B9B" w:rsidP="00B16B9B">
      <w:pPr>
        <w:spacing w:after="0" w:line="240" w:lineRule="auto"/>
      </w:pPr>
      <w:r>
        <w:separator/>
      </w:r>
    </w:p>
  </w:endnote>
  <w:endnote w:type="continuationSeparator" w:id="0">
    <w:p w14:paraId="064BE409" w14:textId="77777777" w:rsidR="00B16B9B" w:rsidRDefault="00B16B9B" w:rsidP="00B1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B6D" w14:textId="77777777" w:rsidR="00B16B9B" w:rsidRDefault="00B16B9B" w:rsidP="00B16B9B">
      <w:pPr>
        <w:spacing w:after="0" w:line="240" w:lineRule="auto"/>
      </w:pPr>
      <w:r>
        <w:separator/>
      </w:r>
    </w:p>
  </w:footnote>
  <w:footnote w:type="continuationSeparator" w:id="0">
    <w:p w14:paraId="35A5A7D7" w14:textId="77777777" w:rsidR="00B16B9B" w:rsidRDefault="00B16B9B" w:rsidP="00B1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2F"/>
    <w:rsid w:val="000C40FE"/>
    <w:rsid w:val="001C62E6"/>
    <w:rsid w:val="00233B93"/>
    <w:rsid w:val="002878FE"/>
    <w:rsid w:val="00333976"/>
    <w:rsid w:val="006732B4"/>
    <w:rsid w:val="0071611A"/>
    <w:rsid w:val="008C5ACF"/>
    <w:rsid w:val="00AC1D2F"/>
    <w:rsid w:val="00B16B9B"/>
    <w:rsid w:val="00B2532F"/>
    <w:rsid w:val="00BB0617"/>
    <w:rsid w:val="00E31F29"/>
    <w:rsid w:val="00E874D9"/>
    <w:rsid w:val="00F414FD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60655"/>
  <w15:chartTrackingRefBased/>
  <w15:docId w15:val="{31C2BA67-0A47-4A7A-B1E0-5893E2C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1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D2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C1D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leadnzept">
    <w:name w:val="simpleblock-module_lead__nzept"/>
    <w:basedOn w:val="Normln"/>
    <w:rsid w:val="00A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eblock-modulep7arnt">
    <w:name w:val="simpleblock-module_p__7arnt"/>
    <w:basedOn w:val="Normln"/>
    <w:rsid w:val="00A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B"/>
  </w:style>
  <w:style w:type="paragraph" w:styleId="Zpat">
    <w:name w:val="footer"/>
    <w:basedOn w:val="Normln"/>
    <w:link w:val="ZpatChar"/>
    <w:uiPriority w:val="99"/>
    <w:unhideWhenUsed/>
    <w:rsid w:val="00B1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B"/>
  </w:style>
  <w:style w:type="table" w:styleId="Mkatabulky">
    <w:name w:val="Table Grid"/>
    <w:basedOn w:val="Normlntabulka"/>
    <w:uiPriority w:val="39"/>
    <w:rsid w:val="00BB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F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uza.io/feature/2024/02/16/v-rossii-lyubyat-povtoryat-chto-temnee-vsego-pered-rassvetom-pohozhe-nachinaet-smerkatsya-solntse-ush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feature/2024/02/16/v-rossii-lyubyat-povtoryat-chto-temnee-vsego-pered-rassvetom-pohozhe-nachinaet-smerkatsya-solntse-ushl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5</cp:revision>
  <dcterms:created xsi:type="dcterms:W3CDTF">2024-02-18T08:31:00Z</dcterms:created>
  <dcterms:modified xsi:type="dcterms:W3CDTF">2024-02-20T10:41:00Z</dcterms:modified>
</cp:coreProperties>
</file>