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71C66C47" w:rsidR="00A42A06" w:rsidRDefault="00553DB9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>Věty ÚČINKOVÉ</w:t>
      </w:r>
      <w:r w:rsidR="00A42A06">
        <w:rPr>
          <w:b/>
          <w:noProof/>
        </w:rPr>
        <w:t>:</w:t>
      </w:r>
    </w:p>
    <w:p w14:paraId="621F586F" w14:textId="77777777" w:rsidR="005B0870" w:rsidRDefault="005B0870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</w:p>
    <w:p w14:paraId="656DC8D8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1. Zemřu tak, abych se jako mrtvý nemusel červenat (nečervenal).</w:t>
      </w:r>
    </w:p>
    <w:p w14:paraId="3FBEF0A4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i/>
          <w:iCs/>
          <w:noProof/>
          <w:szCs w:val="24"/>
        </w:rPr>
        <w:t>erubesco, ere, erubui</w:t>
      </w:r>
      <w:r>
        <w:rPr>
          <w:noProof/>
          <w:szCs w:val="24"/>
        </w:rPr>
        <w:t xml:space="preserve">    </w:t>
      </w:r>
    </w:p>
    <w:p w14:paraId="1B22AC2E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183EA159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38FDEB12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35C09EA3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2. Doufám, že žiji tak, že nejsem nikomu pro smích.</w:t>
      </w:r>
    </w:p>
    <w:p w14:paraId="39929BBF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iocus sum alicui</w:t>
      </w:r>
    </w:p>
    <w:p w14:paraId="486DC1A2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5DEB2E08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2251E2E4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3. Je schopností filosofa vidět tak velkou sílu ctnosti, že ostatní věci (sice existují),  jsou (ale) tak malé, že se zdá, že neexistují.</w:t>
      </w:r>
    </w:p>
    <w:p w14:paraId="0551A90E" w14:textId="1DD9ED4A" w:rsidR="009C431F" w:rsidRP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Est alicuius; non illa quidem nulla</w:t>
      </w:r>
      <w:r>
        <w:rPr>
          <w:i/>
          <w:iCs/>
          <w:noProof/>
          <w:szCs w:val="24"/>
        </w:rPr>
        <w:t xml:space="preserve">; </w:t>
      </w:r>
      <w:r w:rsidRPr="009C431F">
        <w:rPr>
          <w:i/>
          <w:iCs/>
          <w:noProof/>
          <w:szCs w:val="24"/>
        </w:rPr>
        <w:t>tam magnus = tantus</w:t>
      </w:r>
      <w:r w:rsidRPr="009C431F">
        <w:rPr>
          <w:i/>
          <w:iCs/>
          <w:noProof/>
          <w:szCs w:val="24"/>
        </w:rPr>
        <w:t xml:space="preserve">; </w:t>
      </w:r>
      <w:r w:rsidRPr="009C431F">
        <w:rPr>
          <w:i/>
          <w:iCs/>
          <w:noProof/>
          <w:szCs w:val="24"/>
        </w:rPr>
        <w:t>reliqua</w:t>
      </w:r>
    </w:p>
    <w:p w14:paraId="28CF304A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2383FE70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6A15BAF4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2F7C552F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4. Myslíš si, že jsem natolik šílený, že věřím, že tyto věci existují?</w:t>
      </w:r>
    </w:p>
    <w:p w14:paraId="4FDCBECB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  <w:r w:rsidRPr="00723CC3">
        <w:rPr>
          <w:i/>
          <w:iCs/>
          <w:noProof/>
          <w:szCs w:val="24"/>
        </w:rPr>
        <w:t>delir</w:t>
      </w:r>
      <w:r>
        <w:rPr>
          <w:i/>
          <w:iCs/>
          <w:noProof/>
          <w:szCs w:val="24"/>
        </w:rPr>
        <w:t>are</w:t>
      </w:r>
      <w:r w:rsidRPr="00723CC3">
        <w:rPr>
          <w:i/>
          <w:iCs/>
          <w:noProof/>
          <w:szCs w:val="24"/>
        </w:rPr>
        <w:t>, 1</w:t>
      </w:r>
    </w:p>
    <w:p w14:paraId="62905FF7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3EA825E8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70AAE443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53C31CAE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5. Gaius Piso postupoval tak rychle, že se zdálo, že letí, nikoliv běží.</w:t>
      </w:r>
    </w:p>
    <w:p w14:paraId="7F303286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processus efficere</w:t>
      </w:r>
    </w:p>
    <w:p w14:paraId="770F2D6C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08C7259D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18B160F0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5AFABA6C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6. Sicilané se nikdy nemají tak špatně, aby nepronášeli něco vtipného a trefného.</w:t>
      </w:r>
    </w:p>
    <w:p w14:paraId="4AE8F3AA" w14:textId="46ACA057" w:rsidR="009C431F" w:rsidRP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facete et commode</w:t>
      </w:r>
      <w:r>
        <w:rPr>
          <w:i/>
          <w:iCs/>
          <w:noProof/>
          <w:szCs w:val="24"/>
        </w:rPr>
        <w:t xml:space="preserve">; </w:t>
      </w:r>
      <w:r w:rsidRPr="009C431F">
        <w:rPr>
          <w:i/>
          <w:iCs/>
          <w:noProof/>
          <w:szCs w:val="24"/>
        </w:rPr>
        <w:t xml:space="preserve">Male (me) habeo. </w:t>
      </w:r>
    </w:p>
    <w:p w14:paraId="65D896C6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</w:p>
    <w:p w14:paraId="1DA9DE04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</w:p>
    <w:p w14:paraId="6CC3AE57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</w:p>
    <w:p w14:paraId="411D17DA" w14:textId="77777777" w:rsidR="009C431F" w:rsidRPr="00703C80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7. Ctnosti jsou tak propojené a provázané, že všechny jsou součastí všech a jedna od druhé nemůže být oddělena.</w:t>
      </w:r>
    </w:p>
    <w:p w14:paraId="53F1294F" w14:textId="2D289CDA" w:rsidR="009C431F" w:rsidRP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copulare 1; conecto, ere, conexi, conexum; separare 1</w:t>
      </w:r>
      <w:r>
        <w:rPr>
          <w:i/>
          <w:iCs/>
          <w:noProof/>
          <w:szCs w:val="24"/>
        </w:rPr>
        <w:t xml:space="preserve">; </w:t>
      </w:r>
      <w:r w:rsidRPr="009C431F">
        <w:rPr>
          <w:i/>
          <w:iCs/>
          <w:noProof/>
          <w:szCs w:val="24"/>
        </w:rPr>
        <w:t>alii... alii... alii</w:t>
      </w:r>
    </w:p>
    <w:p w14:paraId="65CA9FE0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10B47453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11AEFE75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083747B9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29644EF6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8. Čí uši jsou uzavřeny pravdě, takže není schopen si od přítele vyslechnout upřímná slova, ten je ztracen.</w:t>
      </w:r>
    </w:p>
    <w:p w14:paraId="0835ED24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salutem desperare alicuius</w:t>
      </w:r>
    </w:p>
    <w:p w14:paraId="17D73348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14A5CEDB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321AEF7E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37FD580A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9. Verres po tři roky tak sužoval a hubil Sicílii, že není možné, aby se navrátila do původního stavu. (aby byla navrácena)</w:t>
      </w:r>
    </w:p>
    <w:p w14:paraId="1AE76415" w14:textId="695D90E1" w:rsidR="009C431F" w:rsidRP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vexare 1; perdo, ere, perdidi, perditum</w:t>
      </w:r>
      <w:r>
        <w:rPr>
          <w:i/>
          <w:iCs/>
          <w:noProof/>
          <w:szCs w:val="24"/>
        </w:rPr>
        <w:t xml:space="preserve">; </w:t>
      </w:r>
      <w:r w:rsidRPr="009C431F">
        <w:rPr>
          <w:i/>
          <w:iCs/>
          <w:noProof/>
          <w:szCs w:val="24"/>
        </w:rPr>
        <w:t>per tres annos / per triennium</w:t>
      </w:r>
    </w:p>
    <w:p w14:paraId="39F73619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22CCB744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5B0CCB9A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5BE326F6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345A88F4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10. Hortensius tak hořel nadšením (pro řečnění), že jsem nikdy u nikoho takový zápal neviděl.</w:t>
      </w:r>
    </w:p>
    <w:p w14:paraId="1044CD76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firstLine="708"/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studium flagrantius</w:t>
      </w:r>
    </w:p>
    <w:p w14:paraId="3A8AF305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firstLine="708"/>
        <w:rPr>
          <w:i/>
          <w:iCs/>
          <w:noProof/>
          <w:szCs w:val="24"/>
        </w:rPr>
      </w:pPr>
    </w:p>
    <w:p w14:paraId="4E5D726B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firstLine="708"/>
        <w:rPr>
          <w:i/>
          <w:iCs/>
          <w:noProof/>
          <w:szCs w:val="24"/>
        </w:rPr>
      </w:pPr>
    </w:p>
    <w:p w14:paraId="71FB4477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lastRenderedPageBreak/>
        <w:t>11. Marcellus chrápal tak silně, že jsem ho slyšel i já, jeho soused.</w:t>
      </w:r>
    </w:p>
    <w:p w14:paraId="4F7E8204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sterto, ere, stertui</w:t>
      </w:r>
    </w:p>
    <w:p w14:paraId="434EA5CD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51A0E8AE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3C1B6D15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2D1AE1CA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12. Tiberius měl tak pevné klouby, že prstem udělal díru do čerstvého a neporušeného jablka a zatnutím prstů dokázal poranit lebku chlapce, či dokonce mladého muže.</w:t>
      </w:r>
    </w:p>
    <w:p w14:paraId="7B54D507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terebrare 1; talitro vulnerare 1</w:t>
      </w:r>
    </w:p>
    <w:p w14:paraId="007D54CC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7D44BCFD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129952FA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5113240E" w14:textId="77777777" w:rsidR="009C431F" w:rsidRPr="00BA7A93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 xml:space="preserve">13. Po Sókratově odpovědi soudci vzplanuli takovým hněvem, že odsoudili k smrti naprosto nevinného člověka.  </w:t>
      </w:r>
    </w:p>
    <w:p w14:paraId="665B0786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capitis condemnare 1; ardeo, ardére, arsi, arsum</w:t>
      </w:r>
    </w:p>
    <w:p w14:paraId="4D3C82BC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6AA0D774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52AE8473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11950C24" w14:textId="37765BDA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  <w:r w:rsidRPr="00727CB5">
        <w:rPr>
          <w:i/>
          <w:iCs/>
          <w:noProof/>
          <w:szCs w:val="24"/>
        </w:rPr>
        <w:t>cf.</w:t>
      </w:r>
      <w:r>
        <w:rPr>
          <w:noProof/>
          <w:szCs w:val="24"/>
        </w:rPr>
        <w:t xml:space="preserve"> Homo sic exarsit, ut </w:t>
      </w:r>
      <w:r w:rsidRPr="00F7410C">
        <w:rPr>
          <w:b/>
          <w:bCs/>
          <w:noProof/>
          <w:szCs w:val="24"/>
        </w:rPr>
        <w:t>statim</w:t>
      </w:r>
      <w:r>
        <w:rPr>
          <w:noProof/>
          <w:szCs w:val="24"/>
        </w:rPr>
        <w:t xml:space="preserve"> ad Philodamum migrare se </w:t>
      </w:r>
      <w:r w:rsidRPr="00727CB5">
        <w:rPr>
          <w:b/>
          <w:bCs/>
          <w:noProof/>
          <w:szCs w:val="24"/>
        </w:rPr>
        <w:t>diceret</w:t>
      </w:r>
      <w:r>
        <w:rPr>
          <w:noProof/>
          <w:szCs w:val="24"/>
        </w:rPr>
        <w:t xml:space="preserve"> velle. </w:t>
      </w:r>
    </w:p>
    <w:p w14:paraId="1DFF81AB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6E1E46A0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14. Tato slova tak beznadějně na nikoho nezapůsobila, že nechybělo mnoho a vyslanci byli napadeni.</w:t>
      </w:r>
    </w:p>
    <w:p w14:paraId="1A88493C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movere aliquem</w:t>
      </w:r>
    </w:p>
    <w:p w14:paraId="796E45DB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00DEE13F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</w:p>
    <w:p w14:paraId="2AB263AF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0173E4E3" w14:textId="0C1C09D8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 w:rsidRPr="0073033D">
        <w:rPr>
          <w:noProof/>
          <w:szCs w:val="24"/>
        </w:rPr>
        <w:t xml:space="preserve">15. </w:t>
      </w:r>
      <w:r>
        <w:rPr>
          <w:noProof/>
          <w:szCs w:val="24"/>
        </w:rPr>
        <w:t>Natolik jsi ztratil ostych, že ses odvážil tohle říci?</w:t>
      </w:r>
    </w:p>
    <w:p w14:paraId="56209861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1DE42922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595BCC4B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550AB6D2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 xml:space="preserve">16. Hanbu nesl tak těžce, že se odstěhoval na venkov a mnoho let se </w:t>
      </w:r>
      <w:r w:rsidRPr="009C431F">
        <w:rPr>
          <w:noProof/>
          <w:szCs w:val="24"/>
        </w:rPr>
        <w:t>stranil jak</w:t>
      </w:r>
      <w:r>
        <w:rPr>
          <w:noProof/>
          <w:szCs w:val="24"/>
        </w:rPr>
        <w:t xml:space="preserve"> města, tak veškerých lidí.</w:t>
      </w:r>
    </w:p>
    <w:p w14:paraId="51F7454B" w14:textId="77777777" w:rsidR="009C431F" w:rsidRPr="009C431F" w:rsidRDefault="009C431F" w:rsidP="009C431F">
      <w:pPr>
        <w:pStyle w:val="Zpat"/>
        <w:tabs>
          <w:tab w:val="clear" w:pos="4536"/>
          <w:tab w:val="clear" w:pos="9072"/>
        </w:tabs>
        <w:ind w:firstLine="708"/>
        <w:rPr>
          <w:i/>
          <w:iCs/>
          <w:noProof/>
          <w:szCs w:val="24"/>
        </w:rPr>
      </w:pPr>
      <w:r w:rsidRPr="009C431F">
        <w:rPr>
          <w:i/>
          <w:iCs/>
          <w:noProof/>
          <w:szCs w:val="24"/>
        </w:rPr>
        <w:t>careö, ëre / egeö, ëre</w:t>
      </w:r>
    </w:p>
    <w:p w14:paraId="162A41CA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50BD9329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496D971E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3AA55B80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6E2A994E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 xml:space="preserve">17. Multa divinitus a tribus illis consularibus Cotta deplorata et commemorata narrabat, ut nihil </w:t>
      </w:r>
      <w:r>
        <w:rPr>
          <w:b/>
          <w:bCs/>
          <w:noProof/>
          <w:szCs w:val="24"/>
        </w:rPr>
        <w:t xml:space="preserve">incidisset </w:t>
      </w:r>
      <w:r>
        <w:rPr>
          <w:noProof/>
          <w:szCs w:val="24"/>
        </w:rPr>
        <w:t xml:space="preserve">postea civitati mali, quod non impendere illi tanto ante vidissent. </w:t>
      </w:r>
    </w:p>
    <w:p w14:paraId="734824A4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(</w:t>
      </w:r>
      <w:r>
        <w:rPr>
          <w:i/>
          <w:iCs/>
          <w:noProof/>
          <w:szCs w:val="24"/>
        </w:rPr>
        <w:t xml:space="preserve">nihil </w:t>
      </w:r>
      <w:r w:rsidRPr="009844D8">
        <w:rPr>
          <w:i/>
          <w:iCs/>
          <w:noProof/>
          <w:szCs w:val="24"/>
        </w:rPr>
        <w:t>i</w:t>
      </w:r>
      <w:r>
        <w:rPr>
          <w:i/>
          <w:iCs/>
          <w:noProof/>
          <w:szCs w:val="24"/>
        </w:rPr>
        <w:t xml:space="preserve">ncidisset </w:t>
      </w:r>
      <w:r>
        <w:rPr>
          <w:noProof/>
          <w:szCs w:val="24"/>
        </w:rPr>
        <w:t xml:space="preserve">je následné po </w:t>
      </w:r>
      <w:r>
        <w:rPr>
          <w:i/>
          <w:iCs/>
          <w:noProof/>
          <w:szCs w:val="24"/>
        </w:rPr>
        <w:t>deplorata et commemorata</w:t>
      </w:r>
      <w:r>
        <w:rPr>
          <w:noProof/>
          <w:szCs w:val="24"/>
        </w:rPr>
        <w:t xml:space="preserve"> a předcházející před </w:t>
      </w:r>
      <w:r>
        <w:rPr>
          <w:i/>
          <w:iCs/>
          <w:noProof/>
          <w:szCs w:val="24"/>
        </w:rPr>
        <w:t>narrabat</w:t>
      </w:r>
      <w:r>
        <w:rPr>
          <w:noProof/>
          <w:szCs w:val="24"/>
        </w:rPr>
        <w:t>)</w:t>
      </w:r>
    </w:p>
    <w:p w14:paraId="31B2A994" w14:textId="77777777" w:rsidR="009C431F" w:rsidRDefault="009C431F" w:rsidP="009C431F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</w:p>
    <w:p w14:paraId="2E20724D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2DCDBE27" w14:textId="77777777" w:rsidR="009C431F" w:rsidRPr="00037980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  <w:r w:rsidRPr="00037980">
        <w:rPr>
          <w:b/>
          <w:bCs/>
          <w:noProof/>
          <w:szCs w:val="24"/>
        </w:rPr>
        <w:t>omezovací</w:t>
      </w:r>
    </w:p>
    <w:p w14:paraId="4904B143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 xml:space="preserve">18. Rozdělím se s tím (dám tomu), kdo je v nouzi, ale tak, abych sám nestrádal; pomohu tomu, kdo hyne, ale tak, abych sám nezhynul. </w:t>
      </w:r>
    </w:p>
    <w:p w14:paraId="0D444148" w14:textId="3D216DF3" w:rsidR="009C431F" w:rsidRDefault="009C431F" w:rsidP="009C431F">
      <w:pPr>
        <w:pStyle w:val="Zpat"/>
        <w:tabs>
          <w:tab w:val="clear" w:pos="4536"/>
          <w:tab w:val="clear" w:pos="9072"/>
        </w:tabs>
        <w:ind w:firstLine="708"/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succurro, ere + DAT.</w:t>
      </w:r>
      <w:r>
        <w:rPr>
          <w:i/>
          <w:iCs/>
          <w:noProof/>
          <w:szCs w:val="24"/>
        </w:rPr>
        <w:t xml:space="preserve">; </w:t>
      </w:r>
      <w:r>
        <w:rPr>
          <w:i/>
          <w:iCs/>
          <w:noProof/>
          <w:szCs w:val="24"/>
        </w:rPr>
        <w:t>opem ferre / auxilium ferre; opitulor, are, atus s.</w:t>
      </w:r>
    </w:p>
    <w:p w14:paraId="0E89128B" w14:textId="77777777" w:rsidR="009C431F" w:rsidRPr="003178C1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3B99187E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4B8A3C49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7B4D63E0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 xml:space="preserve">19. Jsme na světě (narozeni) s tou podmínkou, že nemůžeme odmítnout nic, co může člověka potkat. </w:t>
      </w:r>
    </w:p>
    <w:p w14:paraId="62FD7ADD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32D05B16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1DF768EE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7E433162" w14:textId="77777777" w:rsidR="009C431F" w:rsidRPr="00037980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tantum abest</w:t>
      </w:r>
    </w:p>
    <w:p w14:paraId="72CA66FF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20. Filosofie je natolik vzdálena tomu, aby byla chválena, že je naopak mnoha lidmi haněna.</w:t>
      </w:r>
    </w:p>
    <w:p w14:paraId="59DE4224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0BB0507E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73D234BD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060CAE65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lastRenderedPageBreak/>
        <w:t>maior quam ut</w:t>
      </w:r>
    </w:p>
    <w:p w14:paraId="2F8B0A25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21. Jsem významnější a jsem zrozen k důležitějším věcem, než abych byl otrokem svého těla.</w:t>
      </w:r>
    </w:p>
    <w:p w14:paraId="041102CA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17CA9AF8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08B4637C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52A7D3D7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vztažné účinkové</w:t>
      </w:r>
    </w:p>
    <w:p w14:paraId="5374F9DB" w14:textId="7EE336E6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2</w:t>
      </w:r>
      <w:r>
        <w:rPr>
          <w:noProof/>
          <w:szCs w:val="24"/>
        </w:rPr>
        <w:t>2</w:t>
      </w:r>
      <w:r>
        <w:rPr>
          <w:noProof/>
          <w:szCs w:val="24"/>
        </w:rPr>
        <w:t>. Nic není tak složité, aby se to zkoumáním nedalo rozkrýt.</w:t>
      </w:r>
    </w:p>
    <w:p w14:paraId="49A21DED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1A9F98B8" w14:textId="77777777" w:rsidR="009A5536" w:rsidRDefault="009A5536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1A116E82" w14:textId="77777777" w:rsidR="009A5536" w:rsidRDefault="009A5536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6570E446" w14:textId="28633318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2</w:t>
      </w:r>
      <w:r w:rsidR="009A5536">
        <w:rPr>
          <w:noProof/>
          <w:szCs w:val="24"/>
        </w:rPr>
        <w:t>3</w:t>
      </w:r>
      <w:r>
        <w:rPr>
          <w:noProof/>
          <w:szCs w:val="24"/>
        </w:rPr>
        <w:t>. Následovaly bouře, které trvaly nepřetržitě mnoho dní, takže naše vojáky zdržovaly v táboře a nepříteli bránily v bitvě.</w:t>
      </w:r>
    </w:p>
    <w:p w14:paraId="50D03706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4403E610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5D7E180E" w14:textId="77777777" w:rsidR="009A5536" w:rsidRDefault="009A5536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649DD511" w14:textId="77777777" w:rsidR="009C431F" w:rsidRPr="0050777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  <w:r w:rsidRPr="0050777F">
        <w:rPr>
          <w:b/>
          <w:bCs/>
          <w:noProof/>
          <w:szCs w:val="24"/>
        </w:rPr>
        <w:t>T</w:t>
      </w:r>
      <w:r>
        <w:rPr>
          <w:b/>
          <w:bCs/>
          <w:noProof/>
          <w:szCs w:val="24"/>
        </w:rPr>
        <w:t>e</w:t>
      </w:r>
      <w:r w:rsidRPr="0050777F">
        <w:rPr>
          <w:b/>
          <w:bCs/>
          <w:noProof/>
          <w:szCs w:val="24"/>
        </w:rPr>
        <w:t>n, kdo / takový, který</w:t>
      </w:r>
    </w:p>
    <w:p w14:paraId="1603E48A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24. Nejsi ten, kdo by nevěděl, kdo je.</w:t>
      </w:r>
    </w:p>
    <w:p w14:paraId="2E63432C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037AAE92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11B0074D" w14:textId="77777777" w:rsidR="009A5536" w:rsidRDefault="009A5536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1487DC5A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Dignus apod.</w:t>
      </w:r>
    </w:p>
    <w:p w14:paraId="3B1D1CD9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25. Otroky nepovažuje za hodny ani toho, aby se na ně zlobil.</w:t>
      </w:r>
    </w:p>
    <w:p w14:paraId="66E8747D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21B3FA49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i/>
          <w:iCs/>
          <w:noProof/>
          <w:szCs w:val="24"/>
        </w:rPr>
      </w:pPr>
    </w:p>
    <w:p w14:paraId="20AAAF4D" w14:textId="77777777" w:rsidR="009A5536" w:rsidRDefault="009A5536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10959505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Homo bonus et / sed qui</w:t>
      </w:r>
    </w:p>
    <w:p w14:paraId="558293C4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26. Alexandr byl blázen a člověk, který měl ve své mysli pouze velké činy.</w:t>
      </w:r>
    </w:p>
    <w:p w14:paraId="0D6BB3D4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2C4F87A6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47E869AA" w14:textId="77777777" w:rsidR="009A5536" w:rsidRDefault="009A5536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0213A96D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Locus, ubi; tempus cum / quo; causa cur apod.</w:t>
      </w:r>
    </w:p>
    <w:p w14:paraId="47575DF7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27. Pravda nebude moci najít místo, kde by se zastavila.</w:t>
      </w:r>
    </w:p>
    <w:p w14:paraId="7DBC9C61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64E556BF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07CF14E0" w14:textId="77777777" w:rsidR="009A5536" w:rsidRDefault="009A5536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4D3DCD2E" w14:textId="3A2A6770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28. Byly doby, kdy lidé obývali venkov a neměli město.</w:t>
      </w:r>
    </w:p>
    <w:p w14:paraId="56F537D9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46106028" w14:textId="77777777" w:rsidR="009A5536" w:rsidRDefault="009A5536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0EC5BA2B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Est quod = existuje důvod, proč</w:t>
      </w:r>
    </w:p>
    <w:p w14:paraId="5283C149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29. Existuje důvod, proč se radovat, že jsi přišel na ta místa.</w:t>
      </w:r>
    </w:p>
    <w:p w14:paraId="239AFA2B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2FF0F2AA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74C21D12" w14:textId="77777777" w:rsidR="009A5536" w:rsidRDefault="009A5536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499A434B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30. Našel se někdo, kdo neplakal?</w:t>
      </w:r>
    </w:p>
    <w:p w14:paraId="3E145E6D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7BBD3489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63207982" w14:textId="77777777" w:rsidR="009A5536" w:rsidRDefault="009A5536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</w:p>
    <w:p w14:paraId="249567ED" w14:textId="77777777" w:rsidR="009C431F" w:rsidRPr="00931D71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Vztažné limitativní</w:t>
      </w:r>
    </w:p>
    <w:p w14:paraId="08CCB228" w14:textId="77777777" w:rsidR="009C431F" w:rsidRDefault="009C431F" w:rsidP="009C431F">
      <w:pPr>
        <w:pStyle w:val="Zpat"/>
        <w:tabs>
          <w:tab w:val="clear" w:pos="4536"/>
          <w:tab w:val="clear" w:pos="9072"/>
        </w:tabs>
        <w:ind w:left="720"/>
        <w:rPr>
          <w:noProof/>
          <w:szCs w:val="24"/>
        </w:rPr>
      </w:pPr>
      <w:r>
        <w:rPr>
          <w:noProof/>
          <w:szCs w:val="24"/>
        </w:rPr>
        <w:t>31. Catonovy řeči, alespoň ty, které jsem dosud objevil a přečetl, jsou plny skvělých slov i myšlenek.</w:t>
      </w:r>
    </w:p>
    <w:p w14:paraId="4B13552C" w14:textId="77777777" w:rsidR="00370066" w:rsidRDefault="00370066" w:rsidP="009A5536">
      <w:pPr>
        <w:pStyle w:val="Zpat"/>
        <w:tabs>
          <w:tab w:val="clear" w:pos="4536"/>
          <w:tab w:val="clear" w:pos="9072"/>
        </w:tabs>
        <w:ind w:left="720"/>
        <w:rPr>
          <w:noProof/>
        </w:rPr>
      </w:pPr>
    </w:p>
    <w:sectPr w:rsidR="00370066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4DA6"/>
    <w:multiLevelType w:val="multilevel"/>
    <w:tmpl w:val="3306C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318EA"/>
    <w:multiLevelType w:val="multilevel"/>
    <w:tmpl w:val="E97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87545"/>
    <w:multiLevelType w:val="hybridMultilevel"/>
    <w:tmpl w:val="F2DC8BCA"/>
    <w:lvl w:ilvl="0" w:tplc="C1124E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F1ACF"/>
    <w:multiLevelType w:val="multilevel"/>
    <w:tmpl w:val="001CA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D5657A"/>
    <w:multiLevelType w:val="multilevel"/>
    <w:tmpl w:val="A1A60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107B4C"/>
    <w:multiLevelType w:val="multilevel"/>
    <w:tmpl w:val="2DE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022274"/>
    <w:multiLevelType w:val="multilevel"/>
    <w:tmpl w:val="CA7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27E26"/>
    <w:multiLevelType w:val="multilevel"/>
    <w:tmpl w:val="BAD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82D4F"/>
    <w:multiLevelType w:val="multilevel"/>
    <w:tmpl w:val="AC6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506B2"/>
    <w:multiLevelType w:val="multilevel"/>
    <w:tmpl w:val="91E0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75246"/>
    <w:multiLevelType w:val="hybridMultilevel"/>
    <w:tmpl w:val="2B384CBA"/>
    <w:lvl w:ilvl="0" w:tplc="8DE61E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817A83"/>
    <w:multiLevelType w:val="multilevel"/>
    <w:tmpl w:val="F1504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524193"/>
    <w:multiLevelType w:val="multilevel"/>
    <w:tmpl w:val="4788A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585FAE"/>
    <w:multiLevelType w:val="multilevel"/>
    <w:tmpl w:val="5F8C0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C64377"/>
    <w:multiLevelType w:val="hybridMultilevel"/>
    <w:tmpl w:val="ED1A98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16"/>
  </w:num>
  <w:num w:numId="2" w16cid:durableId="1540124880">
    <w:abstractNumId w:val="11"/>
  </w:num>
  <w:num w:numId="3" w16cid:durableId="1600065472">
    <w:abstractNumId w:val="6"/>
  </w:num>
  <w:num w:numId="4" w16cid:durableId="516384753">
    <w:abstractNumId w:val="2"/>
  </w:num>
  <w:num w:numId="5" w16cid:durableId="1354724485">
    <w:abstractNumId w:val="15"/>
  </w:num>
  <w:num w:numId="6" w16cid:durableId="1555578768">
    <w:abstractNumId w:val="10"/>
  </w:num>
  <w:num w:numId="7" w16cid:durableId="1821192349">
    <w:abstractNumId w:val="7"/>
  </w:num>
  <w:num w:numId="8" w16cid:durableId="1657764757">
    <w:abstractNumId w:val="3"/>
  </w:num>
  <w:num w:numId="9" w16cid:durableId="2140024907">
    <w:abstractNumId w:val="5"/>
  </w:num>
  <w:num w:numId="10" w16cid:durableId="282152654">
    <w:abstractNumId w:val="8"/>
  </w:num>
  <w:num w:numId="11" w16cid:durableId="1887445567">
    <w:abstractNumId w:val="9"/>
  </w:num>
  <w:num w:numId="12" w16cid:durableId="1447502201">
    <w:abstractNumId w:val="12"/>
  </w:num>
  <w:num w:numId="13" w16cid:durableId="1889761481">
    <w:abstractNumId w:val="13"/>
  </w:num>
  <w:num w:numId="14" w16cid:durableId="1485702340">
    <w:abstractNumId w:val="4"/>
  </w:num>
  <w:num w:numId="15" w16cid:durableId="2112511440">
    <w:abstractNumId w:val="0"/>
  </w:num>
  <w:num w:numId="16" w16cid:durableId="1312636677">
    <w:abstractNumId w:val="14"/>
  </w:num>
  <w:num w:numId="17" w16cid:durableId="384526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0E1B7E"/>
    <w:rsid w:val="00112630"/>
    <w:rsid w:val="001C0516"/>
    <w:rsid w:val="001F1196"/>
    <w:rsid w:val="00263DCE"/>
    <w:rsid w:val="002A56EA"/>
    <w:rsid w:val="002E2049"/>
    <w:rsid w:val="00340B4B"/>
    <w:rsid w:val="00370066"/>
    <w:rsid w:val="00381B53"/>
    <w:rsid w:val="003B6083"/>
    <w:rsid w:val="004930B6"/>
    <w:rsid w:val="004D3E1C"/>
    <w:rsid w:val="00553DB9"/>
    <w:rsid w:val="005A5AAD"/>
    <w:rsid w:val="005B0870"/>
    <w:rsid w:val="005B6F34"/>
    <w:rsid w:val="00657AC1"/>
    <w:rsid w:val="00690E2B"/>
    <w:rsid w:val="006C6A88"/>
    <w:rsid w:val="006D1A02"/>
    <w:rsid w:val="00702A30"/>
    <w:rsid w:val="008E4664"/>
    <w:rsid w:val="00930876"/>
    <w:rsid w:val="0098269C"/>
    <w:rsid w:val="00991920"/>
    <w:rsid w:val="009A5536"/>
    <w:rsid w:val="009C431F"/>
    <w:rsid w:val="009D1E05"/>
    <w:rsid w:val="00A42A06"/>
    <w:rsid w:val="00AF1440"/>
    <w:rsid w:val="00B823B1"/>
    <w:rsid w:val="00BF4BE4"/>
    <w:rsid w:val="00CB6955"/>
    <w:rsid w:val="00CD649B"/>
    <w:rsid w:val="00DA4BF1"/>
    <w:rsid w:val="00ED311F"/>
    <w:rsid w:val="00E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37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4</cp:revision>
  <dcterms:created xsi:type="dcterms:W3CDTF">2023-09-30T11:42:00Z</dcterms:created>
  <dcterms:modified xsi:type="dcterms:W3CDTF">2023-09-30T12:09:00Z</dcterms:modified>
</cp:coreProperties>
</file>