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85" w:rsidRPr="0078323D" w:rsidRDefault="007C6681">
      <w:pPr>
        <w:rPr>
          <w:b/>
          <w:sz w:val="24"/>
          <w:szCs w:val="24"/>
        </w:rPr>
      </w:pPr>
      <w:r w:rsidRPr="0078323D">
        <w:rPr>
          <w:b/>
          <w:sz w:val="24"/>
          <w:szCs w:val="24"/>
        </w:rPr>
        <w:t>Pravopisné minimum</w:t>
      </w:r>
    </w:p>
    <w:p w:rsidR="007C6681" w:rsidRDefault="007C6681">
      <w:r>
        <w:t>Základní odlišnosti mezi češtinou a ruštinou:</w:t>
      </w:r>
    </w:p>
    <w:p w:rsidR="007C6681" w:rsidRPr="008B6206" w:rsidRDefault="007C6681" w:rsidP="008B6206">
      <w:pPr>
        <w:pStyle w:val="Odstavecseseznamem"/>
        <w:numPr>
          <w:ilvl w:val="0"/>
          <w:numId w:val="1"/>
        </w:numPr>
        <w:rPr>
          <w:lang w:val="ru-RU"/>
        </w:rPr>
      </w:pPr>
      <w:r>
        <w:t xml:space="preserve">Po </w:t>
      </w:r>
      <w:r w:rsidR="0078323D" w:rsidRPr="008B6206">
        <w:rPr>
          <w:b/>
          <w:color w:val="FF0000"/>
          <w:lang w:val="ru-RU"/>
        </w:rPr>
        <w:t>к, г, х</w:t>
      </w:r>
      <w:r w:rsidR="0078323D" w:rsidRPr="008B6206">
        <w:rPr>
          <w:color w:val="FF0000"/>
          <w:lang w:val="ru-RU"/>
        </w:rPr>
        <w:t xml:space="preserve"> </w:t>
      </w:r>
      <w:r>
        <w:t xml:space="preserve">se píše vždy </w:t>
      </w:r>
      <w:r w:rsidR="0078323D" w:rsidRPr="008B6206">
        <w:rPr>
          <w:b/>
          <w:color w:val="FF0000"/>
          <w:lang w:val="ru-RU"/>
        </w:rPr>
        <w:t>и</w:t>
      </w:r>
      <w:r w:rsidR="0078323D" w:rsidRPr="008B6206">
        <w:rPr>
          <w:lang w:val="ru-RU"/>
        </w:rPr>
        <w:t xml:space="preserve">: </w:t>
      </w:r>
      <w:r w:rsidR="0078323D" w:rsidRPr="008B6206">
        <w:rPr>
          <w:color w:val="0070C0"/>
          <w:lang w:val="ru-RU"/>
        </w:rPr>
        <w:t>банки, книги, орехи</w:t>
      </w:r>
      <w:r w:rsidR="0078323D" w:rsidRPr="008B6206">
        <w:rPr>
          <w:lang w:val="ru-RU"/>
        </w:rPr>
        <w:t>.</w:t>
      </w:r>
    </w:p>
    <w:p w:rsidR="007C6681" w:rsidRPr="008B6206" w:rsidRDefault="007C6681" w:rsidP="008B6206">
      <w:pPr>
        <w:pStyle w:val="Odstavecseseznamem"/>
        <w:numPr>
          <w:ilvl w:val="0"/>
          <w:numId w:val="1"/>
        </w:numPr>
        <w:rPr>
          <w:lang w:val="ru-RU"/>
        </w:rPr>
      </w:pPr>
      <w:r>
        <w:t xml:space="preserve">Záporka </w:t>
      </w:r>
      <w:r w:rsidR="0078323D" w:rsidRPr="008B6206">
        <w:rPr>
          <w:b/>
          <w:color w:val="FF0000"/>
          <w:lang w:val="ru-RU"/>
        </w:rPr>
        <w:t>не</w:t>
      </w:r>
      <w:r w:rsidR="0078323D" w:rsidRPr="008B6206">
        <w:rPr>
          <w:lang w:val="ru-RU"/>
        </w:rPr>
        <w:t xml:space="preserve"> </w:t>
      </w:r>
      <w:r>
        <w:t>se slovesy se až na nečetné výjimky píše zvlášť:</w:t>
      </w:r>
      <w:r w:rsidR="0078323D" w:rsidRPr="008B6206">
        <w:rPr>
          <w:lang w:val="ru-RU"/>
        </w:rPr>
        <w:t xml:space="preserve"> </w:t>
      </w:r>
      <w:r w:rsidR="0078323D" w:rsidRPr="008B6206">
        <w:rPr>
          <w:color w:val="0070C0"/>
          <w:lang w:val="ru-RU"/>
        </w:rPr>
        <w:t>я не пишу, они не говорят</w:t>
      </w:r>
      <w:r w:rsidR="0078323D" w:rsidRPr="008B6206">
        <w:rPr>
          <w:lang w:val="ru-RU"/>
        </w:rPr>
        <w:t>.</w:t>
      </w:r>
    </w:p>
    <w:p w:rsidR="007C6681" w:rsidRPr="008B6206" w:rsidRDefault="007C6681" w:rsidP="008B6206">
      <w:pPr>
        <w:pStyle w:val="Odstavecseseznamem"/>
        <w:numPr>
          <w:ilvl w:val="0"/>
          <w:numId w:val="1"/>
        </w:numPr>
        <w:rPr>
          <w:lang w:val="ru-RU"/>
        </w:rPr>
      </w:pPr>
      <w:r>
        <w:t>V infinitivu je vž</w:t>
      </w:r>
      <w:r w:rsidR="0078323D">
        <w:t>dy měkký znak</w:t>
      </w:r>
      <w:r w:rsidR="0078323D" w:rsidRPr="008B6206">
        <w:rPr>
          <w:lang w:val="ru-RU"/>
        </w:rPr>
        <w:t xml:space="preserve"> </w:t>
      </w:r>
      <w:r w:rsidR="0078323D" w:rsidRPr="008B6206">
        <w:rPr>
          <w:b/>
          <w:color w:val="FF0000"/>
          <w:lang w:val="ru-RU"/>
        </w:rPr>
        <w:t>ь</w:t>
      </w:r>
      <w:r w:rsidR="0078323D">
        <w:t>, ve 3. osobě není</w:t>
      </w:r>
      <w:r w:rsidR="0078323D" w:rsidRPr="008B6206">
        <w:rPr>
          <w:lang w:val="ru-RU"/>
        </w:rPr>
        <w:t xml:space="preserve">: </w:t>
      </w:r>
      <w:r w:rsidR="0078323D" w:rsidRPr="008B6206">
        <w:rPr>
          <w:color w:val="0070C0"/>
          <w:lang w:val="ru-RU"/>
        </w:rPr>
        <w:t>информироваться, он информируется</w:t>
      </w:r>
      <w:r w:rsidR="0078323D" w:rsidRPr="008B6206">
        <w:rPr>
          <w:lang w:val="ru-RU"/>
        </w:rPr>
        <w:t>.</w:t>
      </w:r>
    </w:p>
    <w:p w:rsidR="007C6681" w:rsidRDefault="007C6681" w:rsidP="008B6206">
      <w:pPr>
        <w:pStyle w:val="Odstavecseseznamem"/>
        <w:numPr>
          <w:ilvl w:val="0"/>
          <w:numId w:val="1"/>
        </w:numPr>
      </w:pPr>
      <w:r>
        <w:t>Názvy národností se píší s malým písmenem</w:t>
      </w:r>
      <w:r w:rsidR="0078323D" w:rsidRPr="008B6206">
        <w:rPr>
          <w:lang w:val="ru-RU"/>
        </w:rPr>
        <w:t xml:space="preserve">: </w:t>
      </w:r>
      <w:r w:rsidR="0078323D" w:rsidRPr="008B6206">
        <w:rPr>
          <w:color w:val="0070C0"/>
          <w:lang w:val="ru-RU"/>
        </w:rPr>
        <w:t>чех, русский</w:t>
      </w:r>
      <w:r>
        <w:t>.</w:t>
      </w:r>
    </w:p>
    <w:p w:rsidR="00C30A13" w:rsidRPr="008B6206" w:rsidRDefault="00C30A13" w:rsidP="008B6206">
      <w:pPr>
        <w:pStyle w:val="Odstavecseseznamem"/>
        <w:numPr>
          <w:ilvl w:val="0"/>
          <w:numId w:val="1"/>
        </w:numPr>
        <w:rPr>
          <w:lang w:val="ru-RU"/>
        </w:rPr>
      </w:pPr>
      <w:r>
        <w:t>Víceslovné názvy států se píší se všemi velk</w:t>
      </w:r>
      <w:r w:rsidR="0078323D">
        <w:t>ými písmeny</w:t>
      </w:r>
      <w:r w:rsidR="0078323D" w:rsidRPr="008B6206">
        <w:rPr>
          <w:lang w:val="ru-RU"/>
        </w:rPr>
        <w:t xml:space="preserve">: </w:t>
      </w:r>
      <w:r w:rsidR="0078323D" w:rsidRPr="008B6206">
        <w:rPr>
          <w:color w:val="0070C0"/>
          <w:lang w:val="ru-RU"/>
        </w:rPr>
        <w:t>Чешская Республика, Российская Федерация, Кор</w:t>
      </w:r>
      <w:r w:rsidR="0039080E">
        <w:rPr>
          <w:color w:val="0070C0"/>
          <w:lang w:val="ru-RU"/>
        </w:rPr>
        <w:t>ейская Народно-Демократическая</w:t>
      </w:r>
      <w:r w:rsidR="0039080E">
        <w:rPr>
          <w:color w:val="0070C0"/>
        </w:rPr>
        <w:t xml:space="preserve"> </w:t>
      </w:r>
      <w:bookmarkStart w:id="0" w:name="_GoBack"/>
      <w:bookmarkEnd w:id="0"/>
      <w:r w:rsidR="002316F9">
        <w:rPr>
          <w:color w:val="0070C0"/>
        </w:rPr>
        <w:t>P</w:t>
      </w:r>
      <w:r w:rsidR="0078323D" w:rsidRPr="008B6206">
        <w:rPr>
          <w:color w:val="0070C0"/>
          <w:lang w:val="ru-RU"/>
        </w:rPr>
        <w:t>еспублика</w:t>
      </w:r>
      <w:r w:rsidR="0078323D" w:rsidRPr="008B6206">
        <w:rPr>
          <w:lang w:val="ru-RU"/>
        </w:rPr>
        <w:t>.</w:t>
      </w:r>
    </w:p>
    <w:p w:rsidR="00C30A13" w:rsidRPr="008B6206" w:rsidRDefault="00C30A13" w:rsidP="008B6206">
      <w:pPr>
        <w:pStyle w:val="Odstavecseseznamem"/>
        <w:numPr>
          <w:ilvl w:val="0"/>
          <w:numId w:val="1"/>
        </w:numPr>
        <w:rPr>
          <w:lang w:val="ru-RU"/>
        </w:rPr>
      </w:pPr>
      <w:r>
        <w:t xml:space="preserve">Tvary množného čísla minulého času končí vždy na </w:t>
      </w:r>
      <w:r w:rsidR="0078323D" w:rsidRPr="008B6206">
        <w:rPr>
          <w:b/>
          <w:color w:val="FF0000"/>
          <w:lang w:val="ru-RU"/>
        </w:rPr>
        <w:t>-ли</w:t>
      </w:r>
      <w:r>
        <w:t>:</w:t>
      </w:r>
      <w:r w:rsidR="0078323D" w:rsidRPr="008B6206">
        <w:rPr>
          <w:lang w:val="ru-RU"/>
        </w:rPr>
        <w:t xml:space="preserve"> </w:t>
      </w:r>
      <w:r w:rsidR="0078323D" w:rsidRPr="008B6206">
        <w:rPr>
          <w:color w:val="0070C0"/>
          <w:lang w:val="ru-RU"/>
        </w:rPr>
        <w:t>мамы были, дома стояли</w:t>
      </w:r>
      <w:r w:rsidR="0078323D" w:rsidRPr="008B6206">
        <w:rPr>
          <w:lang w:val="ru-RU"/>
        </w:rPr>
        <w:t>.</w:t>
      </w:r>
    </w:p>
    <w:p w:rsidR="00C30A13" w:rsidRPr="008B6206" w:rsidRDefault="0078323D" w:rsidP="008B6206">
      <w:pPr>
        <w:pStyle w:val="Odstavecseseznamem"/>
        <w:numPr>
          <w:ilvl w:val="0"/>
          <w:numId w:val="1"/>
        </w:numPr>
        <w:rPr>
          <w:lang w:val="ru-RU"/>
        </w:rPr>
      </w:pPr>
      <w:r>
        <w:t>Za řadovou číslovkou nap</w:t>
      </w:r>
      <w:r w:rsidR="00C30A13">
        <w:t>sanou číslicí se nepíše tečka:</w:t>
      </w:r>
      <w:r w:rsidRPr="008B6206">
        <w:rPr>
          <w:lang w:val="ru-RU"/>
        </w:rPr>
        <w:t xml:space="preserve"> </w:t>
      </w:r>
      <w:r w:rsidRPr="008B6206">
        <w:rPr>
          <w:color w:val="0070C0"/>
          <w:lang w:val="ru-RU"/>
        </w:rPr>
        <w:t>9 мая</w:t>
      </w:r>
      <w:r w:rsidRPr="008B6206">
        <w:rPr>
          <w:lang w:val="ru-RU"/>
        </w:rPr>
        <w:t>.</w:t>
      </w:r>
    </w:p>
    <w:p w:rsidR="00C30A13" w:rsidRDefault="00C30A13" w:rsidP="008B6206">
      <w:pPr>
        <w:pStyle w:val="Odstavecseseznamem"/>
        <w:numPr>
          <w:ilvl w:val="0"/>
          <w:numId w:val="1"/>
        </w:numPr>
      </w:pPr>
      <w:r>
        <w:t xml:space="preserve">Velké písmeno v zájmenu </w:t>
      </w:r>
      <w:r w:rsidR="0078323D" w:rsidRPr="008B6206">
        <w:rPr>
          <w:b/>
          <w:color w:val="FF0000"/>
          <w:lang w:val="ru-RU"/>
        </w:rPr>
        <w:t>Вы</w:t>
      </w:r>
      <w:r w:rsidR="0078323D" w:rsidRPr="008B6206">
        <w:rPr>
          <w:lang w:val="ru-RU"/>
        </w:rPr>
        <w:t xml:space="preserve"> </w:t>
      </w:r>
      <w:r w:rsidR="0078323D">
        <w:t>se</w:t>
      </w:r>
      <w:r w:rsidR="00AF480F">
        <w:t xml:space="preserve"> píše jen při oslovování</w:t>
      </w:r>
      <w:r w:rsidR="0078323D">
        <w:t xml:space="preserve"> jen při oslovování jedné osoby v soukromé nebo úřední korespondenci a v dotaznících. Zájmeno </w:t>
      </w:r>
      <w:r w:rsidR="0078323D" w:rsidRPr="008B6206">
        <w:rPr>
          <w:b/>
          <w:color w:val="FF0000"/>
          <w:lang w:val="ru-RU"/>
        </w:rPr>
        <w:t>ты</w:t>
      </w:r>
      <w:r w:rsidR="0078323D" w:rsidRPr="008B6206">
        <w:rPr>
          <w:lang w:val="ru-RU"/>
        </w:rPr>
        <w:t xml:space="preserve"> </w:t>
      </w:r>
      <w:r w:rsidR="0078323D">
        <w:t>se vždy píše s malým písmenem.</w:t>
      </w:r>
    </w:p>
    <w:p w:rsidR="0078323D" w:rsidRDefault="0078323D">
      <w:r>
        <w:t>Pravopisná příručka a poradna je na adrese gramota.ru.</w:t>
      </w:r>
    </w:p>
    <w:p w:rsidR="0038772A" w:rsidRDefault="0038772A" w:rsidP="0038772A">
      <w:r>
        <w:t xml:space="preserve">© Citováno z: </w:t>
      </w:r>
      <w:r w:rsidRPr="001D5444">
        <w:t>http://www.kps.cz/produkt/rusko-cesky-cesko-rusky-kapesni-slovnik/</w:t>
      </w:r>
    </w:p>
    <w:p w:rsidR="0038772A" w:rsidRDefault="0038772A"/>
    <w:sectPr w:rsidR="0038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0ED4"/>
    <w:multiLevelType w:val="hybridMultilevel"/>
    <w:tmpl w:val="3CBEC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81"/>
    <w:rsid w:val="002316F9"/>
    <w:rsid w:val="0038772A"/>
    <w:rsid w:val="0039080E"/>
    <w:rsid w:val="00731C82"/>
    <w:rsid w:val="0078323D"/>
    <w:rsid w:val="007C6681"/>
    <w:rsid w:val="008B6206"/>
    <w:rsid w:val="00AF480F"/>
    <w:rsid w:val="00C13885"/>
    <w:rsid w:val="00C30A13"/>
    <w:rsid w:val="00E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KJP</cp:lastModifiedBy>
  <cp:revision>3</cp:revision>
  <dcterms:created xsi:type="dcterms:W3CDTF">2016-05-11T06:33:00Z</dcterms:created>
  <dcterms:modified xsi:type="dcterms:W3CDTF">2016-05-11T06:33:00Z</dcterms:modified>
</cp:coreProperties>
</file>