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99F" w:rsidRDefault="00FA299F" w:rsidP="00FA299F">
      <w:pPr>
        <w:jc w:val="center"/>
        <w:rPr>
          <w:b/>
          <w:u w:val="single"/>
        </w:rPr>
      </w:pPr>
      <w:r w:rsidRPr="00E67083">
        <w:rPr>
          <w:b/>
          <w:u w:val="single"/>
        </w:rPr>
        <w:t xml:space="preserve">Témata seminárních prací  - </w:t>
      </w:r>
      <w:r>
        <w:rPr>
          <w:b/>
          <w:u w:val="single"/>
        </w:rPr>
        <w:t>Hospodářský a sociální systém NMZ II, letní semestr 2014</w:t>
      </w:r>
    </w:p>
    <w:p w:rsidR="00FA299F" w:rsidRPr="00E67083" w:rsidRDefault="00FA299F" w:rsidP="00FA299F">
      <w:pPr>
        <w:rPr>
          <w:b/>
          <w:u w:val="single"/>
        </w:rPr>
      </w:pPr>
    </w:p>
    <w:p w:rsidR="00FA299F" w:rsidRDefault="00FA299F" w:rsidP="00FA299F">
      <w:pPr>
        <w:numPr>
          <w:ilvl w:val="0"/>
          <w:numId w:val="3"/>
        </w:numPr>
        <w:jc w:val="both"/>
      </w:pPr>
      <w:r>
        <w:t xml:space="preserve">Předkládaná seminární práce musí být odevzdána či elektronicky zaslána </w:t>
      </w:r>
      <w:r w:rsidRPr="00C77B24">
        <w:rPr>
          <w:b/>
        </w:rPr>
        <w:t>nejméně 7 kalendářních dnů</w:t>
      </w:r>
      <w:r>
        <w:t xml:space="preserve"> před konáním zkoušky na adresu </w:t>
      </w:r>
      <w:hyperlink r:id="rId6" w:history="1">
        <w:r w:rsidRPr="000F3B20">
          <w:rPr>
            <w:rStyle w:val="Hypertextovodkaz"/>
          </w:rPr>
          <w:t>petr.mlsna@msmt.cz</w:t>
        </w:r>
      </w:hyperlink>
    </w:p>
    <w:p w:rsidR="00FA299F" w:rsidRDefault="00FA299F" w:rsidP="00FA299F">
      <w:pPr>
        <w:ind w:left="720"/>
        <w:jc w:val="both"/>
      </w:pPr>
    </w:p>
    <w:p w:rsidR="00FA299F" w:rsidRDefault="00FA299F" w:rsidP="00FA299F">
      <w:pPr>
        <w:numPr>
          <w:ilvl w:val="0"/>
          <w:numId w:val="3"/>
        </w:numPr>
        <w:pBdr>
          <w:bottom w:val="single" w:sz="6" w:space="1" w:color="auto"/>
        </w:pBdr>
        <w:jc w:val="both"/>
      </w:pPr>
      <w:r w:rsidRPr="00C77B24">
        <w:rPr>
          <w:b/>
        </w:rPr>
        <w:t>Rozsah prá</w:t>
      </w:r>
      <w:r>
        <w:rPr>
          <w:b/>
        </w:rPr>
        <w:t>ce 10-15</w:t>
      </w:r>
      <w:r w:rsidRPr="00C77B24">
        <w:rPr>
          <w:b/>
        </w:rPr>
        <w:t xml:space="preserve"> stran</w:t>
      </w:r>
      <w:r>
        <w:t xml:space="preserve"> (včetně odkazů na literaturu použitou pro zpracování seminární práce).</w:t>
      </w:r>
    </w:p>
    <w:p w:rsidR="00FA299F" w:rsidRDefault="00FA299F" w:rsidP="00FA299F">
      <w:pPr>
        <w:pStyle w:val="Odstavecseseznamem"/>
      </w:pPr>
    </w:p>
    <w:p w:rsidR="00FA299F" w:rsidRDefault="00FA299F" w:rsidP="00FA299F">
      <w:pPr>
        <w:numPr>
          <w:ilvl w:val="0"/>
          <w:numId w:val="3"/>
        </w:numPr>
        <w:pBdr>
          <w:bottom w:val="single" w:sz="6" w:space="1" w:color="auto"/>
        </w:pBdr>
        <w:jc w:val="both"/>
      </w:pPr>
      <w:r>
        <w:t xml:space="preserve">Každý student tohoto předmětu je povinen na téma seminární práce přednést </w:t>
      </w:r>
      <w:r w:rsidRPr="00FA299F">
        <w:rPr>
          <w:b/>
        </w:rPr>
        <w:t>referát v rozsahu 20-25 minut</w:t>
      </w:r>
      <w:r>
        <w:t>.</w:t>
      </w:r>
    </w:p>
    <w:p w:rsidR="00FA299F" w:rsidRDefault="00FA299F" w:rsidP="00FA299F"/>
    <w:p w:rsidR="00FA299F" w:rsidRDefault="00FA299F" w:rsidP="00FA299F"/>
    <w:p w:rsidR="009031F0" w:rsidRDefault="009031F0" w:rsidP="009031F0">
      <w:pPr>
        <w:jc w:val="both"/>
      </w:pPr>
    </w:p>
    <w:p w:rsidR="009031F0" w:rsidRDefault="009031F0" w:rsidP="00FA299F">
      <w:pPr>
        <w:numPr>
          <w:ilvl w:val="0"/>
          <w:numId w:val="1"/>
        </w:numPr>
        <w:jc w:val="both"/>
      </w:pPr>
      <w:r>
        <w:t xml:space="preserve">dluhová brzda v Německu, Rakousku a ve Švýcarsku – ústavní úprava, rozbor </w:t>
      </w:r>
      <w:proofErr w:type="spellStart"/>
      <w:r>
        <w:t>protidluhových</w:t>
      </w:r>
      <w:proofErr w:type="spellEnd"/>
      <w:r>
        <w:t xml:space="preserve"> systémových opatření, reálné vyhodnocení účinnosti těchto opatření, komparativní pohled</w:t>
      </w:r>
    </w:p>
    <w:p w:rsidR="009031F0" w:rsidRDefault="009031F0" w:rsidP="009031F0">
      <w:pPr>
        <w:ind w:left="720"/>
        <w:jc w:val="both"/>
      </w:pPr>
      <w:r>
        <w:t>T: 1. duben 2014</w:t>
      </w:r>
      <w:bookmarkStart w:id="0" w:name="_GoBack"/>
      <w:bookmarkEnd w:id="0"/>
    </w:p>
    <w:p w:rsidR="009031F0" w:rsidRDefault="009031F0" w:rsidP="009031F0">
      <w:pPr>
        <w:ind w:left="720"/>
        <w:jc w:val="both"/>
      </w:pPr>
    </w:p>
    <w:p w:rsidR="00FA299F" w:rsidRDefault="00FA299F" w:rsidP="00FA299F">
      <w:pPr>
        <w:numPr>
          <w:ilvl w:val="0"/>
          <w:numId w:val="1"/>
        </w:numPr>
        <w:jc w:val="both"/>
      </w:pPr>
      <w:r>
        <w:t>ocelářství v Německu – významné podniky, útlumové programy, význam ocelářství v Německu v historickém pohledu</w:t>
      </w:r>
    </w:p>
    <w:p w:rsidR="00FA299F" w:rsidRDefault="00FA299F" w:rsidP="00FA299F">
      <w:pPr>
        <w:ind w:left="360"/>
        <w:jc w:val="both"/>
      </w:pPr>
      <w:r>
        <w:t>T: 8. duben 2014</w:t>
      </w:r>
    </w:p>
    <w:p w:rsidR="00FA299F" w:rsidRDefault="00FA299F" w:rsidP="00FA299F">
      <w:pPr>
        <w:jc w:val="both"/>
      </w:pPr>
    </w:p>
    <w:p w:rsidR="00FA299F" w:rsidRDefault="00FA299F" w:rsidP="00FA299F">
      <w:pPr>
        <w:numPr>
          <w:ilvl w:val="0"/>
          <w:numId w:val="1"/>
        </w:numPr>
        <w:jc w:val="both"/>
      </w:pPr>
      <w:r>
        <w:t>silniční doprava v Německu – klasifikace silniční sítě; způsoby financování výstavby silniční infrastruktury; problematika mýta v Německu – politické, právní a finanční otázky; nejvýznamnější projekty 1990-2013</w:t>
      </w:r>
    </w:p>
    <w:p w:rsidR="00FA299F" w:rsidRDefault="00FA299F" w:rsidP="00FA299F">
      <w:pPr>
        <w:ind w:left="360"/>
        <w:jc w:val="both"/>
      </w:pPr>
      <w:r>
        <w:t>T: 8. duben 2014</w:t>
      </w:r>
      <w:r w:rsidR="009031F0">
        <w:t xml:space="preserve"> -</w:t>
      </w:r>
      <w:proofErr w:type="spellStart"/>
      <w:r w:rsidR="009031F0">
        <w:t>Petrtýlová</w:t>
      </w:r>
      <w:proofErr w:type="spellEnd"/>
    </w:p>
    <w:p w:rsidR="00FA299F" w:rsidRDefault="00FA299F" w:rsidP="00FA299F">
      <w:pPr>
        <w:jc w:val="both"/>
      </w:pPr>
    </w:p>
    <w:p w:rsidR="00FA299F" w:rsidRDefault="00FA299F" w:rsidP="00FA299F">
      <w:pPr>
        <w:numPr>
          <w:ilvl w:val="0"/>
          <w:numId w:val="1"/>
        </w:numPr>
        <w:jc w:val="both"/>
      </w:pPr>
      <w:r>
        <w:t>rodinná politika v Německu – podpora rodin s dětmi, programy na celostátní a regionální úrovni; financování prorodinných opatření na úrovni Spolku a zemí; problematika financování předškolních zařízení; politické postoje jednotlivých politických stran</w:t>
      </w:r>
    </w:p>
    <w:p w:rsidR="00FA299F" w:rsidRDefault="00FA299F" w:rsidP="00FA299F">
      <w:pPr>
        <w:ind w:left="360"/>
        <w:jc w:val="both"/>
      </w:pPr>
      <w:r>
        <w:t>T: 22. duben 2014</w:t>
      </w:r>
    </w:p>
    <w:p w:rsidR="00FA299F" w:rsidRDefault="00FA299F" w:rsidP="00FA299F">
      <w:pPr>
        <w:jc w:val="both"/>
      </w:pPr>
    </w:p>
    <w:p w:rsidR="00FA299F" w:rsidRDefault="00FA299F" w:rsidP="00FA299F">
      <w:pPr>
        <w:numPr>
          <w:ilvl w:val="0"/>
          <w:numId w:val="1"/>
        </w:numPr>
        <w:jc w:val="both"/>
      </w:pPr>
      <w:r>
        <w:t>ekologické zátěže a jejich odstraňování v letech 1990-2013 – definice a rozsah pojmu; rozsah ekologických zátěží, financování odstraňování ekologických zátěží; problematické oblasti a sektory; vztah k právu životního prostředí EU; aktuální stav</w:t>
      </w:r>
    </w:p>
    <w:p w:rsidR="00FA299F" w:rsidRDefault="00FA299F" w:rsidP="00FA299F">
      <w:pPr>
        <w:ind w:left="360"/>
        <w:jc w:val="both"/>
      </w:pPr>
      <w:r>
        <w:t>T: 29. duben 2014</w:t>
      </w:r>
    </w:p>
    <w:p w:rsidR="00FA299F" w:rsidRDefault="00FA299F" w:rsidP="00FA299F">
      <w:pPr>
        <w:jc w:val="both"/>
      </w:pPr>
    </w:p>
    <w:p w:rsidR="00FA299F" w:rsidRDefault="00FA299F" w:rsidP="00FA299F">
      <w:pPr>
        <w:numPr>
          <w:ilvl w:val="0"/>
          <w:numId w:val="1"/>
        </w:numPr>
        <w:jc w:val="both"/>
      </w:pPr>
      <w:r>
        <w:t>nezaměstnanost v Německu – aktuální stav, boj s nezaměstnaností, rozpočtové nástroje, systémová opatření, zásadní změny zákoníku práce v posledních 15 letech; strukturální a konjukturální nezaměstnanost v Německu</w:t>
      </w:r>
    </w:p>
    <w:p w:rsidR="00FA299F" w:rsidRDefault="00FA299F" w:rsidP="00FA299F">
      <w:pPr>
        <w:ind w:left="360"/>
        <w:jc w:val="both"/>
      </w:pPr>
      <w:r>
        <w:t>T: 6. květen 2014</w:t>
      </w:r>
      <w:r w:rsidR="009031F0">
        <w:t xml:space="preserve"> - </w:t>
      </w:r>
      <w:proofErr w:type="spellStart"/>
      <w:r w:rsidR="009031F0">
        <w:t>Zvánovec</w:t>
      </w:r>
      <w:proofErr w:type="spellEnd"/>
    </w:p>
    <w:p w:rsidR="00FA299F" w:rsidRDefault="00FA299F" w:rsidP="00FA299F">
      <w:pPr>
        <w:ind w:left="360"/>
        <w:jc w:val="both"/>
      </w:pPr>
    </w:p>
    <w:p w:rsidR="00FA299F" w:rsidRDefault="00FA299F" w:rsidP="00FA299F">
      <w:pPr>
        <w:pStyle w:val="Odstavecseseznamem"/>
        <w:numPr>
          <w:ilvl w:val="0"/>
          <w:numId w:val="1"/>
        </w:numPr>
        <w:jc w:val="both"/>
      </w:pPr>
      <w:r w:rsidRPr="00BA68A9">
        <w:t>Vývoj v oblasti pracovního t</w:t>
      </w:r>
      <w:r>
        <w:t>rhu v Německu v letech 2007-2014</w:t>
      </w:r>
      <w:r w:rsidRPr="00BA68A9">
        <w:t>, zejména problematika podpory pracovního trhu (zkrácené pracovní úvazky, výpověď ze zaměstnání, změny v zákoníku práce)</w:t>
      </w:r>
    </w:p>
    <w:p w:rsidR="00FA299F" w:rsidRDefault="00FA299F" w:rsidP="00FA299F">
      <w:pPr>
        <w:ind w:left="360"/>
        <w:jc w:val="both"/>
      </w:pPr>
      <w:r>
        <w:t>T: 6. květen 2014</w:t>
      </w:r>
      <w:r w:rsidR="009031F0">
        <w:t xml:space="preserve"> - Papežová</w:t>
      </w:r>
    </w:p>
    <w:p w:rsidR="00FA299F" w:rsidRDefault="00FA299F" w:rsidP="00FA299F">
      <w:pPr>
        <w:ind w:left="360"/>
        <w:jc w:val="both"/>
      </w:pPr>
    </w:p>
    <w:p w:rsidR="00FA299F" w:rsidRDefault="00FA299F" w:rsidP="00FA299F">
      <w:pPr>
        <w:numPr>
          <w:ilvl w:val="0"/>
          <w:numId w:val="1"/>
        </w:numPr>
        <w:jc w:val="both"/>
      </w:pPr>
      <w:r>
        <w:lastRenderedPageBreak/>
        <w:t>železniční doprava v Německu – celostátní a regionální železniční síť v Německu; významní železniční dopravci v Německu; problematika liberalizace železniční dopravy v Německu; významní přepravci na železnici v</w:t>
      </w:r>
      <w:r w:rsidR="009031F0">
        <w:t> </w:t>
      </w:r>
      <w:r>
        <w:t>Německu</w:t>
      </w:r>
    </w:p>
    <w:p w:rsidR="009031F0" w:rsidRDefault="009031F0" w:rsidP="009031F0">
      <w:pPr>
        <w:ind w:left="720"/>
        <w:jc w:val="both"/>
      </w:pPr>
      <w:r>
        <w:t>T: 13. květen 2014</w:t>
      </w:r>
    </w:p>
    <w:p w:rsidR="009031F0" w:rsidRDefault="009031F0" w:rsidP="009031F0">
      <w:pPr>
        <w:ind w:left="720"/>
        <w:jc w:val="both"/>
      </w:pPr>
    </w:p>
    <w:p w:rsidR="009031F0" w:rsidRDefault="009031F0" w:rsidP="009031F0">
      <w:pPr>
        <w:numPr>
          <w:ilvl w:val="0"/>
          <w:numId w:val="1"/>
        </w:numPr>
        <w:jc w:val="both"/>
      </w:pPr>
      <w:r>
        <w:t>železniční doprava v </w:t>
      </w:r>
      <w:r>
        <w:t>Rakousku</w:t>
      </w:r>
      <w:r>
        <w:t xml:space="preserve"> – celostátní a regionální železniční síť v </w:t>
      </w:r>
      <w:r>
        <w:t>Rakousku</w:t>
      </w:r>
      <w:r>
        <w:t>; významní železniční dopravci v </w:t>
      </w:r>
      <w:r>
        <w:t>Rakousku</w:t>
      </w:r>
      <w:r>
        <w:t>; problematika liberalizace železniční dopravy v </w:t>
      </w:r>
      <w:r>
        <w:t>Rakousku</w:t>
      </w:r>
      <w:r>
        <w:t>; významní přepravci na železnici v </w:t>
      </w:r>
      <w:r>
        <w:t>Rakousku</w:t>
      </w:r>
    </w:p>
    <w:p w:rsidR="00FA299F" w:rsidRDefault="00FA299F" w:rsidP="00FA299F">
      <w:pPr>
        <w:ind w:left="360"/>
        <w:jc w:val="both"/>
      </w:pPr>
      <w:r>
        <w:t>T: 13. květen 2014</w:t>
      </w:r>
    </w:p>
    <w:p w:rsidR="00FA299F" w:rsidRPr="00BA68A9" w:rsidRDefault="00FA299F" w:rsidP="00FA299F">
      <w:pPr>
        <w:pStyle w:val="Odstavecseseznamem"/>
        <w:jc w:val="both"/>
      </w:pPr>
    </w:p>
    <w:p w:rsidR="00FA299F" w:rsidRDefault="00FA299F" w:rsidP="00FA299F">
      <w:pPr>
        <w:pStyle w:val="Odstavecseseznamem"/>
        <w:jc w:val="both"/>
      </w:pPr>
    </w:p>
    <w:p w:rsidR="00FA299F" w:rsidRDefault="00FA299F" w:rsidP="00FA299F">
      <w:pPr>
        <w:jc w:val="both"/>
      </w:pPr>
    </w:p>
    <w:p w:rsidR="0088173D" w:rsidRPr="00FA299F" w:rsidRDefault="00FA299F" w:rsidP="00FA299F">
      <w:pPr>
        <w:jc w:val="both"/>
        <w:rPr>
          <w:i/>
          <w:u w:val="single"/>
        </w:rPr>
      </w:pPr>
      <w:r w:rsidRPr="00A8341B">
        <w:rPr>
          <w:i/>
          <w:u w:val="single"/>
        </w:rPr>
        <w:t xml:space="preserve">Vypracoval: JUDr. PhDr. Petr </w:t>
      </w:r>
      <w:proofErr w:type="spellStart"/>
      <w:r w:rsidRPr="00A8341B">
        <w:rPr>
          <w:i/>
          <w:u w:val="single"/>
        </w:rPr>
        <w:t>Mlsna</w:t>
      </w:r>
      <w:proofErr w:type="spellEnd"/>
      <w:r w:rsidRPr="00A8341B">
        <w:rPr>
          <w:i/>
          <w:u w:val="single"/>
        </w:rPr>
        <w:t>, Ph.D.</w:t>
      </w:r>
    </w:p>
    <w:sectPr w:rsidR="0088173D" w:rsidRPr="00FA2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63DE8"/>
    <w:multiLevelType w:val="hybridMultilevel"/>
    <w:tmpl w:val="0234C4D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066F35"/>
    <w:multiLevelType w:val="hybridMultilevel"/>
    <w:tmpl w:val="643CD8D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C509F7"/>
    <w:multiLevelType w:val="hybridMultilevel"/>
    <w:tmpl w:val="FB1031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99F"/>
    <w:rsid w:val="003A6C85"/>
    <w:rsid w:val="00424460"/>
    <w:rsid w:val="009031F0"/>
    <w:rsid w:val="00FA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2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A299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A29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2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A299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A2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r.mlsna@msmt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371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Mlsna Petr</dc:creator>
  <cp:lastModifiedBy>Mlsna Petr</cp:lastModifiedBy>
  <cp:revision>2</cp:revision>
  <dcterms:created xsi:type="dcterms:W3CDTF">2014-03-11T10:35:00Z</dcterms:created>
  <dcterms:modified xsi:type="dcterms:W3CDTF">2014-03-12T10:26:00Z</dcterms:modified>
</cp:coreProperties>
</file>