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30" w:rsidRPr="00A32485" w:rsidRDefault="00E25930" w:rsidP="00E2593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2485">
        <w:rPr>
          <w:rFonts w:ascii="Times New Roman" w:hAnsi="Times New Roman" w:cs="Times New Roman"/>
          <w:b/>
          <w:sz w:val="24"/>
          <w:szCs w:val="24"/>
        </w:rPr>
        <w:t>Program seminářů z </w:t>
      </w:r>
      <w:r w:rsidR="00581AFB" w:rsidRPr="00A32485">
        <w:rPr>
          <w:rFonts w:ascii="Times New Roman" w:hAnsi="Times New Roman" w:cs="Times New Roman"/>
          <w:b/>
          <w:sz w:val="24"/>
          <w:szCs w:val="24"/>
        </w:rPr>
        <w:t>T</w:t>
      </w:r>
      <w:r w:rsidRPr="00A32485">
        <w:rPr>
          <w:rFonts w:ascii="Times New Roman" w:hAnsi="Times New Roman" w:cs="Times New Roman"/>
          <w:b/>
          <w:sz w:val="24"/>
          <w:szCs w:val="24"/>
        </w:rPr>
        <w:t>eorie práva</w:t>
      </w:r>
    </w:p>
    <w:p w:rsidR="00E25930" w:rsidRPr="00A32485" w:rsidRDefault="00E25930" w:rsidP="00E2593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>Akademický rok 20</w:t>
      </w:r>
      <w:r w:rsidR="00581AFB" w:rsidRPr="00A32485">
        <w:rPr>
          <w:rFonts w:ascii="Times New Roman" w:hAnsi="Times New Roman" w:cs="Times New Roman"/>
          <w:sz w:val="24"/>
          <w:szCs w:val="24"/>
        </w:rPr>
        <w:t>2</w:t>
      </w:r>
      <w:r w:rsidR="00A766AA">
        <w:rPr>
          <w:rFonts w:ascii="Times New Roman" w:hAnsi="Times New Roman" w:cs="Times New Roman"/>
          <w:sz w:val="24"/>
          <w:szCs w:val="24"/>
        </w:rPr>
        <w:t>3</w:t>
      </w:r>
      <w:r w:rsidRPr="00A32485">
        <w:rPr>
          <w:rFonts w:ascii="Times New Roman" w:hAnsi="Times New Roman" w:cs="Times New Roman"/>
          <w:sz w:val="24"/>
          <w:szCs w:val="24"/>
        </w:rPr>
        <w:t>/202</w:t>
      </w:r>
      <w:r w:rsidR="00A766AA">
        <w:rPr>
          <w:rFonts w:ascii="Times New Roman" w:hAnsi="Times New Roman" w:cs="Times New Roman"/>
          <w:sz w:val="24"/>
          <w:szCs w:val="24"/>
        </w:rPr>
        <w:t>4</w:t>
      </w:r>
    </w:p>
    <w:p w:rsidR="00E25930" w:rsidRPr="00A32485" w:rsidRDefault="00E25930" w:rsidP="00E2593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>zimní semestr</w:t>
      </w:r>
    </w:p>
    <w:p w:rsidR="00E25930" w:rsidRPr="00A32485" w:rsidRDefault="00E25930" w:rsidP="00E2593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 xml:space="preserve">seminář středa </w:t>
      </w:r>
      <w:proofErr w:type="gramStart"/>
      <w:r w:rsidRPr="00A32485">
        <w:rPr>
          <w:rFonts w:ascii="Times New Roman" w:hAnsi="Times New Roman" w:cs="Times New Roman"/>
          <w:sz w:val="24"/>
          <w:szCs w:val="24"/>
        </w:rPr>
        <w:t>12 -14</w:t>
      </w:r>
      <w:proofErr w:type="gramEnd"/>
      <w:r w:rsidRPr="00A32485">
        <w:rPr>
          <w:rFonts w:ascii="Times New Roman" w:hAnsi="Times New Roman" w:cs="Times New Roman"/>
          <w:sz w:val="24"/>
          <w:szCs w:val="24"/>
        </w:rPr>
        <w:t xml:space="preserve"> hod. č. 214</w:t>
      </w:r>
    </w:p>
    <w:p w:rsidR="00E25930" w:rsidRPr="00A32485" w:rsidRDefault="00E25930" w:rsidP="00E2593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 xml:space="preserve">prof. JUDr. Aleš </w:t>
      </w:r>
      <w:proofErr w:type="spellStart"/>
      <w:r w:rsidRPr="00A32485">
        <w:rPr>
          <w:rFonts w:ascii="Times New Roman" w:hAnsi="Times New Roman" w:cs="Times New Roman"/>
          <w:sz w:val="24"/>
          <w:szCs w:val="24"/>
        </w:rPr>
        <w:t>Gerloch</w:t>
      </w:r>
      <w:proofErr w:type="spellEnd"/>
      <w:r w:rsidRPr="00A32485">
        <w:rPr>
          <w:rFonts w:ascii="Times New Roman" w:hAnsi="Times New Roman" w:cs="Times New Roman"/>
          <w:sz w:val="24"/>
          <w:szCs w:val="24"/>
        </w:rPr>
        <w:t>, CSc.</w:t>
      </w:r>
    </w:p>
    <w:p w:rsidR="006B168C" w:rsidRPr="00A32485" w:rsidRDefault="006B168C" w:rsidP="00E2593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5" w:history="1">
        <w:r w:rsidR="003908E7" w:rsidRPr="00A32485">
          <w:rPr>
            <w:rStyle w:val="Hypertextovodkaz"/>
            <w:rFonts w:ascii="Times New Roman" w:hAnsi="Times New Roman" w:cs="Times New Roman"/>
            <w:sz w:val="24"/>
            <w:szCs w:val="24"/>
          </w:rPr>
          <w:t>zakovakate@prf.cuni.cz</w:t>
        </w:r>
      </w:hyperlink>
    </w:p>
    <w:p w:rsidR="006B168C" w:rsidRPr="00A32485" w:rsidRDefault="006B168C" w:rsidP="00E2593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>Konzultační hodiny: středa 16-17 hod. (č. 240)</w:t>
      </w:r>
    </w:p>
    <w:p w:rsidR="006E14B6" w:rsidRPr="00A32485" w:rsidRDefault="006E14B6" w:rsidP="00E2593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930" w:rsidRPr="00A32485" w:rsidRDefault="00E25930" w:rsidP="006E14B6">
      <w:pPr>
        <w:pStyle w:val="Bezmezer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>Úvodní seminář: tematické zaměření, metody výuky a formy hodnocení,</w:t>
      </w:r>
    </w:p>
    <w:p w:rsidR="00E25930" w:rsidRPr="00A32485" w:rsidRDefault="00E25930" w:rsidP="006E14B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 xml:space="preserve">   </w:t>
      </w:r>
      <w:r w:rsidR="006E14B6" w:rsidRPr="00A32485">
        <w:rPr>
          <w:rFonts w:ascii="Times New Roman" w:hAnsi="Times New Roman" w:cs="Times New Roman"/>
          <w:sz w:val="24"/>
          <w:szCs w:val="24"/>
        </w:rPr>
        <w:t xml:space="preserve">  </w:t>
      </w:r>
      <w:r w:rsidRPr="00A32485">
        <w:rPr>
          <w:rFonts w:ascii="Times New Roman" w:hAnsi="Times New Roman" w:cs="Times New Roman"/>
          <w:sz w:val="24"/>
          <w:szCs w:val="24"/>
        </w:rPr>
        <w:t xml:space="preserve">literatura, podmínky pro udělení </w:t>
      </w:r>
      <w:r w:rsidR="00A67D21">
        <w:rPr>
          <w:rFonts w:ascii="Times New Roman" w:hAnsi="Times New Roman" w:cs="Times New Roman"/>
          <w:sz w:val="24"/>
          <w:szCs w:val="24"/>
        </w:rPr>
        <w:t xml:space="preserve">klasifikovaného </w:t>
      </w:r>
      <w:r w:rsidRPr="00A32485">
        <w:rPr>
          <w:rFonts w:ascii="Times New Roman" w:hAnsi="Times New Roman" w:cs="Times New Roman"/>
          <w:sz w:val="24"/>
          <w:szCs w:val="24"/>
        </w:rPr>
        <w:t xml:space="preserve">zápočtu.                                </w:t>
      </w:r>
      <w:r w:rsidR="003908E7" w:rsidRPr="00A32485">
        <w:rPr>
          <w:rFonts w:ascii="Times New Roman" w:hAnsi="Times New Roman" w:cs="Times New Roman"/>
          <w:sz w:val="24"/>
          <w:szCs w:val="24"/>
        </w:rPr>
        <w:t>1</w:t>
      </w:r>
      <w:r w:rsidR="00A766AA">
        <w:rPr>
          <w:rFonts w:ascii="Times New Roman" w:hAnsi="Times New Roman" w:cs="Times New Roman"/>
          <w:sz w:val="24"/>
          <w:szCs w:val="24"/>
        </w:rPr>
        <w:t>1</w:t>
      </w:r>
      <w:r w:rsidRPr="00A32485">
        <w:rPr>
          <w:rFonts w:ascii="Times New Roman" w:hAnsi="Times New Roman" w:cs="Times New Roman"/>
          <w:sz w:val="24"/>
          <w:szCs w:val="24"/>
        </w:rPr>
        <w:t>.10.</w:t>
      </w:r>
    </w:p>
    <w:p w:rsidR="00E25930" w:rsidRPr="00A32485" w:rsidRDefault="00E25930" w:rsidP="006E14B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>2.</w:t>
      </w:r>
      <w:r w:rsidR="006E14B6" w:rsidRPr="00A32485">
        <w:rPr>
          <w:rFonts w:ascii="Times New Roman" w:hAnsi="Times New Roman" w:cs="Times New Roman"/>
          <w:sz w:val="24"/>
          <w:szCs w:val="24"/>
        </w:rPr>
        <w:t xml:space="preserve"> </w:t>
      </w:r>
      <w:r w:rsidRPr="00A32485">
        <w:rPr>
          <w:rFonts w:ascii="Times New Roman" w:hAnsi="Times New Roman" w:cs="Times New Roman"/>
          <w:sz w:val="24"/>
          <w:szCs w:val="24"/>
        </w:rPr>
        <w:t xml:space="preserve"> Pojem práva</w:t>
      </w:r>
      <w:r w:rsidR="00581AFB" w:rsidRPr="00A32485">
        <w:rPr>
          <w:rFonts w:ascii="Times New Roman" w:hAnsi="Times New Roman" w:cs="Times New Roman"/>
          <w:sz w:val="24"/>
          <w:szCs w:val="24"/>
        </w:rPr>
        <w:t>;</w:t>
      </w:r>
      <w:r w:rsidRPr="00A32485">
        <w:rPr>
          <w:rFonts w:ascii="Times New Roman" w:hAnsi="Times New Roman" w:cs="Times New Roman"/>
          <w:sz w:val="24"/>
          <w:szCs w:val="24"/>
        </w:rPr>
        <w:t xml:space="preserve"> právo objektivní a právo subjektivní, právo pozitivní a</w:t>
      </w:r>
    </w:p>
    <w:p w:rsidR="00E25930" w:rsidRPr="00A32485" w:rsidRDefault="00E25930" w:rsidP="006E14B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 xml:space="preserve">    </w:t>
      </w:r>
      <w:r w:rsidR="006E14B6" w:rsidRPr="00A32485">
        <w:rPr>
          <w:rFonts w:ascii="Times New Roman" w:hAnsi="Times New Roman" w:cs="Times New Roman"/>
          <w:sz w:val="24"/>
          <w:szCs w:val="24"/>
        </w:rPr>
        <w:t xml:space="preserve"> </w:t>
      </w:r>
      <w:r w:rsidRPr="00A32485">
        <w:rPr>
          <w:rFonts w:ascii="Times New Roman" w:hAnsi="Times New Roman" w:cs="Times New Roman"/>
          <w:sz w:val="24"/>
          <w:szCs w:val="24"/>
        </w:rPr>
        <w:t xml:space="preserve">právo přirozené.                                                                          </w:t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7A1E2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32485">
        <w:rPr>
          <w:rFonts w:ascii="Times New Roman" w:hAnsi="Times New Roman" w:cs="Times New Roman"/>
          <w:sz w:val="24"/>
          <w:szCs w:val="24"/>
        </w:rPr>
        <w:t xml:space="preserve"> </w:t>
      </w:r>
      <w:r w:rsidR="007A1E2D">
        <w:rPr>
          <w:rFonts w:ascii="Times New Roman" w:hAnsi="Times New Roman" w:cs="Times New Roman"/>
          <w:sz w:val="24"/>
          <w:szCs w:val="24"/>
        </w:rPr>
        <w:t xml:space="preserve"> </w:t>
      </w:r>
      <w:r w:rsidRPr="00A32485">
        <w:rPr>
          <w:rFonts w:ascii="Times New Roman" w:hAnsi="Times New Roman" w:cs="Times New Roman"/>
          <w:sz w:val="24"/>
          <w:szCs w:val="24"/>
        </w:rPr>
        <w:t xml:space="preserve"> </w:t>
      </w:r>
      <w:r w:rsidR="00E8169C" w:rsidRPr="00A32485">
        <w:rPr>
          <w:rFonts w:ascii="Times New Roman" w:hAnsi="Times New Roman" w:cs="Times New Roman"/>
          <w:sz w:val="24"/>
          <w:szCs w:val="24"/>
        </w:rPr>
        <w:t>1</w:t>
      </w:r>
      <w:r w:rsidR="00A766AA">
        <w:rPr>
          <w:rFonts w:ascii="Times New Roman" w:hAnsi="Times New Roman" w:cs="Times New Roman"/>
          <w:sz w:val="24"/>
          <w:szCs w:val="24"/>
        </w:rPr>
        <w:t>8</w:t>
      </w:r>
      <w:r w:rsidRPr="00A32485">
        <w:rPr>
          <w:rFonts w:ascii="Times New Roman" w:hAnsi="Times New Roman" w:cs="Times New Roman"/>
          <w:sz w:val="24"/>
          <w:szCs w:val="24"/>
        </w:rPr>
        <w:t>.10.</w:t>
      </w:r>
    </w:p>
    <w:p w:rsidR="00E25930" w:rsidRPr="00A32485" w:rsidRDefault="00E25930" w:rsidP="006E14B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>3.  Pojem právní normy</w:t>
      </w:r>
      <w:r w:rsidR="00581AFB" w:rsidRPr="00A32485">
        <w:rPr>
          <w:rFonts w:ascii="Times New Roman" w:hAnsi="Times New Roman" w:cs="Times New Roman"/>
          <w:sz w:val="24"/>
          <w:szCs w:val="24"/>
        </w:rPr>
        <w:t>;</w:t>
      </w:r>
      <w:r w:rsidRPr="00A32485">
        <w:rPr>
          <w:rFonts w:ascii="Times New Roman" w:hAnsi="Times New Roman" w:cs="Times New Roman"/>
          <w:sz w:val="24"/>
          <w:szCs w:val="24"/>
        </w:rPr>
        <w:t xml:space="preserve"> modality normativnosti, specifické atributy</w:t>
      </w:r>
    </w:p>
    <w:p w:rsidR="00E25930" w:rsidRPr="00A32485" w:rsidRDefault="00E25930" w:rsidP="006E14B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 xml:space="preserve">     právních norem.                                                                        </w:t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7A1E2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32485">
        <w:rPr>
          <w:rFonts w:ascii="Times New Roman" w:hAnsi="Times New Roman" w:cs="Times New Roman"/>
          <w:sz w:val="24"/>
          <w:szCs w:val="24"/>
        </w:rPr>
        <w:t xml:space="preserve">  </w:t>
      </w:r>
      <w:r w:rsidR="003908E7" w:rsidRPr="00A32485">
        <w:rPr>
          <w:rFonts w:ascii="Times New Roman" w:hAnsi="Times New Roman" w:cs="Times New Roman"/>
          <w:sz w:val="24"/>
          <w:szCs w:val="24"/>
        </w:rPr>
        <w:t>2</w:t>
      </w:r>
      <w:r w:rsidR="00A766AA">
        <w:rPr>
          <w:rFonts w:ascii="Times New Roman" w:hAnsi="Times New Roman" w:cs="Times New Roman"/>
          <w:sz w:val="24"/>
          <w:szCs w:val="24"/>
        </w:rPr>
        <w:t>5</w:t>
      </w:r>
      <w:r w:rsidRPr="00A32485">
        <w:rPr>
          <w:rFonts w:ascii="Times New Roman" w:hAnsi="Times New Roman" w:cs="Times New Roman"/>
          <w:sz w:val="24"/>
          <w:szCs w:val="24"/>
        </w:rPr>
        <w:t>.10.</w:t>
      </w:r>
    </w:p>
    <w:p w:rsidR="00E25930" w:rsidRPr="00A32485" w:rsidRDefault="00E25930" w:rsidP="006E14B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 xml:space="preserve">4.   Struktura a strukturní elementy právní normy.                        </w:t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7A1E2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32485">
        <w:rPr>
          <w:rFonts w:ascii="Times New Roman" w:hAnsi="Times New Roman" w:cs="Times New Roman"/>
          <w:sz w:val="24"/>
          <w:szCs w:val="24"/>
        </w:rPr>
        <w:t xml:space="preserve"> </w:t>
      </w:r>
      <w:r w:rsidR="00581AFB" w:rsidRPr="00A32485">
        <w:rPr>
          <w:rFonts w:ascii="Times New Roman" w:hAnsi="Times New Roman" w:cs="Times New Roman"/>
          <w:sz w:val="24"/>
          <w:szCs w:val="24"/>
        </w:rPr>
        <w:t xml:space="preserve">  </w:t>
      </w:r>
      <w:r w:rsidR="00A766AA">
        <w:rPr>
          <w:rFonts w:ascii="Times New Roman" w:hAnsi="Times New Roman" w:cs="Times New Roman"/>
          <w:sz w:val="24"/>
          <w:szCs w:val="24"/>
        </w:rPr>
        <w:t>1</w:t>
      </w:r>
      <w:r w:rsidRPr="00A32485">
        <w:rPr>
          <w:rFonts w:ascii="Times New Roman" w:hAnsi="Times New Roman" w:cs="Times New Roman"/>
          <w:sz w:val="24"/>
          <w:szCs w:val="24"/>
        </w:rPr>
        <w:t>.1</w:t>
      </w:r>
      <w:r w:rsidR="00581AFB" w:rsidRPr="00A32485">
        <w:rPr>
          <w:rFonts w:ascii="Times New Roman" w:hAnsi="Times New Roman" w:cs="Times New Roman"/>
          <w:sz w:val="24"/>
          <w:szCs w:val="24"/>
        </w:rPr>
        <w:t>1</w:t>
      </w:r>
      <w:r w:rsidRPr="00A32485">
        <w:rPr>
          <w:rFonts w:ascii="Times New Roman" w:hAnsi="Times New Roman" w:cs="Times New Roman"/>
          <w:sz w:val="24"/>
          <w:szCs w:val="24"/>
        </w:rPr>
        <w:t>.</w:t>
      </w:r>
    </w:p>
    <w:p w:rsidR="00E25930" w:rsidRPr="00A32485" w:rsidRDefault="00E25930" w:rsidP="006E14B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 xml:space="preserve">5.   Klasifikace právních norem.                                                    </w:t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Pr="00A32485">
        <w:rPr>
          <w:rFonts w:ascii="Times New Roman" w:hAnsi="Times New Roman" w:cs="Times New Roman"/>
          <w:sz w:val="24"/>
          <w:szCs w:val="24"/>
        </w:rPr>
        <w:t xml:space="preserve">  </w:t>
      </w:r>
      <w:r w:rsidR="00A766AA">
        <w:rPr>
          <w:rFonts w:ascii="Times New Roman" w:hAnsi="Times New Roman" w:cs="Times New Roman"/>
          <w:sz w:val="24"/>
          <w:szCs w:val="24"/>
        </w:rPr>
        <w:t>8</w:t>
      </w:r>
      <w:r w:rsidRPr="00A32485">
        <w:rPr>
          <w:rFonts w:ascii="Times New Roman" w:hAnsi="Times New Roman" w:cs="Times New Roman"/>
          <w:sz w:val="24"/>
          <w:szCs w:val="24"/>
        </w:rPr>
        <w:t>.11.</w:t>
      </w:r>
    </w:p>
    <w:p w:rsidR="00E25930" w:rsidRPr="00A32485" w:rsidRDefault="00E25930" w:rsidP="006E14B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 xml:space="preserve">6.   Prameny práva v historickém a recentním pohledu.                     </w:t>
      </w:r>
      <w:r w:rsidR="007A1E2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32485">
        <w:rPr>
          <w:rFonts w:ascii="Times New Roman" w:hAnsi="Times New Roman" w:cs="Times New Roman"/>
          <w:sz w:val="24"/>
          <w:szCs w:val="24"/>
        </w:rPr>
        <w:t xml:space="preserve"> </w:t>
      </w:r>
      <w:r w:rsidR="00E8169C" w:rsidRPr="00A32485">
        <w:rPr>
          <w:rFonts w:ascii="Times New Roman" w:hAnsi="Times New Roman" w:cs="Times New Roman"/>
          <w:sz w:val="24"/>
          <w:szCs w:val="24"/>
        </w:rPr>
        <w:t>1</w:t>
      </w:r>
      <w:r w:rsidR="00A766AA">
        <w:rPr>
          <w:rFonts w:ascii="Times New Roman" w:hAnsi="Times New Roman" w:cs="Times New Roman"/>
          <w:sz w:val="24"/>
          <w:szCs w:val="24"/>
        </w:rPr>
        <w:t>5</w:t>
      </w:r>
      <w:r w:rsidRPr="00A32485">
        <w:rPr>
          <w:rFonts w:ascii="Times New Roman" w:hAnsi="Times New Roman" w:cs="Times New Roman"/>
          <w:sz w:val="24"/>
          <w:szCs w:val="24"/>
        </w:rPr>
        <w:t>.11.</w:t>
      </w:r>
    </w:p>
    <w:p w:rsidR="00E25930" w:rsidRPr="00A32485" w:rsidRDefault="00E25930" w:rsidP="006E14B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 xml:space="preserve">7.   Právní řád České republiky.                                                       </w:t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Pr="00A32485">
        <w:rPr>
          <w:rFonts w:ascii="Times New Roman" w:hAnsi="Times New Roman" w:cs="Times New Roman"/>
          <w:sz w:val="24"/>
          <w:szCs w:val="24"/>
        </w:rPr>
        <w:t>2</w:t>
      </w:r>
      <w:r w:rsidR="00A766AA">
        <w:rPr>
          <w:rFonts w:ascii="Times New Roman" w:hAnsi="Times New Roman" w:cs="Times New Roman"/>
          <w:sz w:val="24"/>
          <w:szCs w:val="24"/>
        </w:rPr>
        <w:t>2</w:t>
      </w:r>
      <w:r w:rsidRPr="00A32485">
        <w:rPr>
          <w:rFonts w:ascii="Times New Roman" w:hAnsi="Times New Roman" w:cs="Times New Roman"/>
          <w:sz w:val="24"/>
          <w:szCs w:val="24"/>
        </w:rPr>
        <w:t>.1</w:t>
      </w:r>
      <w:r w:rsidR="007A1E2D">
        <w:rPr>
          <w:rFonts w:ascii="Times New Roman" w:hAnsi="Times New Roman" w:cs="Times New Roman"/>
          <w:sz w:val="24"/>
          <w:szCs w:val="24"/>
        </w:rPr>
        <w:t>1</w:t>
      </w:r>
      <w:r w:rsidRPr="00A32485">
        <w:rPr>
          <w:rFonts w:ascii="Times New Roman" w:hAnsi="Times New Roman" w:cs="Times New Roman"/>
          <w:sz w:val="24"/>
          <w:szCs w:val="24"/>
        </w:rPr>
        <w:t>.</w:t>
      </w:r>
    </w:p>
    <w:p w:rsidR="00E25930" w:rsidRPr="00A32485" w:rsidRDefault="00E25930" w:rsidP="006E14B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>8.   Podmínky platnosti a účinnosti zákonů, prováděcích právních předpisů</w:t>
      </w:r>
    </w:p>
    <w:p w:rsidR="00E25930" w:rsidRPr="00A32485" w:rsidRDefault="00E25930" w:rsidP="006E14B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 xml:space="preserve">      a mezinárodních smluv</w:t>
      </w:r>
      <w:r w:rsidR="00581AFB" w:rsidRPr="00A32485">
        <w:rPr>
          <w:rFonts w:ascii="Times New Roman" w:hAnsi="Times New Roman" w:cs="Times New Roman"/>
          <w:sz w:val="24"/>
          <w:szCs w:val="24"/>
        </w:rPr>
        <w:t>; retroaktivita</w:t>
      </w:r>
      <w:r w:rsidRPr="00A3248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A766AA">
        <w:rPr>
          <w:rFonts w:ascii="Times New Roman" w:hAnsi="Times New Roman" w:cs="Times New Roman"/>
          <w:sz w:val="24"/>
          <w:szCs w:val="24"/>
        </w:rPr>
        <w:t>29</w:t>
      </w:r>
      <w:r w:rsidRPr="00A32485">
        <w:rPr>
          <w:rFonts w:ascii="Times New Roman" w:hAnsi="Times New Roman" w:cs="Times New Roman"/>
          <w:sz w:val="24"/>
          <w:szCs w:val="24"/>
        </w:rPr>
        <w:t>.1</w:t>
      </w:r>
      <w:r w:rsidR="00E8169C" w:rsidRPr="00A32485">
        <w:rPr>
          <w:rFonts w:ascii="Times New Roman" w:hAnsi="Times New Roman" w:cs="Times New Roman"/>
          <w:sz w:val="24"/>
          <w:szCs w:val="24"/>
        </w:rPr>
        <w:t>1</w:t>
      </w:r>
      <w:r w:rsidRPr="00A32485">
        <w:rPr>
          <w:rFonts w:ascii="Times New Roman" w:hAnsi="Times New Roman" w:cs="Times New Roman"/>
          <w:sz w:val="24"/>
          <w:szCs w:val="24"/>
        </w:rPr>
        <w:t>.</w:t>
      </w:r>
    </w:p>
    <w:p w:rsidR="00E25930" w:rsidRPr="00A32485" w:rsidRDefault="00E25930" w:rsidP="006E14B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>9.   Soukromoprávní a veřejnoprávní metoda právní regulace.</w:t>
      </w:r>
      <w:r w:rsidR="00581AFB" w:rsidRPr="00A32485">
        <w:rPr>
          <w:rFonts w:ascii="Times New Roman" w:hAnsi="Times New Roman" w:cs="Times New Roman"/>
          <w:sz w:val="24"/>
          <w:szCs w:val="24"/>
        </w:rPr>
        <w:t xml:space="preserve"> </w:t>
      </w:r>
      <w:r w:rsidR="00581AFB" w:rsidRPr="00A32485">
        <w:rPr>
          <w:rFonts w:ascii="Times New Roman" w:hAnsi="Times New Roman" w:cs="Times New Roman"/>
          <w:b/>
          <w:sz w:val="24"/>
          <w:szCs w:val="24"/>
        </w:rPr>
        <w:t>Test</w:t>
      </w:r>
      <w:r w:rsidR="00581AFB" w:rsidRPr="00A32485">
        <w:rPr>
          <w:rFonts w:ascii="Times New Roman" w:hAnsi="Times New Roman" w:cs="Times New Roman"/>
          <w:sz w:val="24"/>
          <w:szCs w:val="24"/>
        </w:rPr>
        <w:t>.</w:t>
      </w:r>
      <w:r w:rsidRPr="00A32485">
        <w:rPr>
          <w:rFonts w:ascii="Times New Roman" w:hAnsi="Times New Roman" w:cs="Times New Roman"/>
          <w:sz w:val="24"/>
          <w:szCs w:val="24"/>
        </w:rPr>
        <w:t xml:space="preserve"> </w:t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Pr="00A32485">
        <w:rPr>
          <w:rFonts w:ascii="Times New Roman" w:hAnsi="Times New Roman" w:cs="Times New Roman"/>
          <w:sz w:val="24"/>
          <w:szCs w:val="24"/>
        </w:rPr>
        <w:t xml:space="preserve">  </w:t>
      </w:r>
      <w:r w:rsidR="00A766AA">
        <w:rPr>
          <w:rFonts w:ascii="Times New Roman" w:hAnsi="Times New Roman" w:cs="Times New Roman"/>
          <w:sz w:val="24"/>
          <w:szCs w:val="24"/>
        </w:rPr>
        <w:t>6</w:t>
      </w:r>
      <w:r w:rsidRPr="00A32485">
        <w:rPr>
          <w:rFonts w:ascii="Times New Roman" w:hAnsi="Times New Roman" w:cs="Times New Roman"/>
          <w:sz w:val="24"/>
          <w:szCs w:val="24"/>
        </w:rPr>
        <w:t>.12.</w:t>
      </w:r>
    </w:p>
    <w:p w:rsidR="00E25930" w:rsidRPr="00A32485" w:rsidRDefault="00E25930" w:rsidP="006E14B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>10.  Vztah práva vnitrostátního a práva mezinárodního.</w:t>
      </w:r>
      <w:r w:rsidR="00581AFB" w:rsidRPr="00A324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24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E8169C" w:rsidRPr="00A32485">
        <w:rPr>
          <w:rFonts w:ascii="Times New Roman" w:hAnsi="Times New Roman" w:cs="Times New Roman"/>
          <w:sz w:val="24"/>
          <w:szCs w:val="24"/>
        </w:rPr>
        <w:t>1</w:t>
      </w:r>
      <w:r w:rsidR="00A766AA">
        <w:rPr>
          <w:rFonts w:ascii="Times New Roman" w:hAnsi="Times New Roman" w:cs="Times New Roman"/>
          <w:sz w:val="24"/>
          <w:szCs w:val="24"/>
        </w:rPr>
        <w:t>3</w:t>
      </w:r>
      <w:r w:rsidRPr="00A32485">
        <w:rPr>
          <w:rFonts w:ascii="Times New Roman" w:hAnsi="Times New Roman" w:cs="Times New Roman"/>
          <w:sz w:val="24"/>
          <w:szCs w:val="24"/>
        </w:rPr>
        <w:t>.12.</w:t>
      </w:r>
    </w:p>
    <w:p w:rsidR="00E8169C" w:rsidRPr="00A32485" w:rsidRDefault="00E25930" w:rsidP="006E14B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 xml:space="preserve">11. </w:t>
      </w:r>
      <w:r w:rsidR="006E14B6" w:rsidRPr="00A32485">
        <w:rPr>
          <w:rFonts w:ascii="Times New Roman" w:hAnsi="Times New Roman" w:cs="Times New Roman"/>
          <w:sz w:val="24"/>
          <w:szCs w:val="24"/>
        </w:rPr>
        <w:t xml:space="preserve"> </w:t>
      </w:r>
      <w:r w:rsidRPr="00A32485">
        <w:rPr>
          <w:rFonts w:ascii="Times New Roman" w:hAnsi="Times New Roman" w:cs="Times New Roman"/>
          <w:sz w:val="24"/>
          <w:szCs w:val="24"/>
        </w:rPr>
        <w:t xml:space="preserve">Primární a sekundární právo Evropské unie. </w:t>
      </w:r>
      <w:r w:rsidR="00E8169C" w:rsidRPr="00A32485">
        <w:rPr>
          <w:rFonts w:ascii="Times New Roman" w:hAnsi="Times New Roman" w:cs="Times New Roman"/>
          <w:sz w:val="24"/>
          <w:szCs w:val="24"/>
        </w:rPr>
        <w:tab/>
      </w:r>
      <w:r w:rsidR="00E8169C" w:rsidRPr="00A32485">
        <w:rPr>
          <w:rFonts w:ascii="Times New Roman" w:hAnsi="Times New Roman" w:cs="Times New Roman"/>
          <w:sz w:val="24"/>
          <w:szCs w:val="24"/>
        </w:rPr>
        <w:tab/>
      </w:r>
      <w:r w:rsidR="00E8169C" w:rsidRPr="00A32485">
        <w:rPr>
          <w:rFonts w:ascii="Times New Roman" w:hAnsi="Times New Roman" w:cs="Times New Roman"/>
          <w:sz w:val="24"/>
          <w:szCs w:val="24"/>
        </w:rPr>
        <w:tab/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E8169C" w:rsidRPr="00A32485">
        <w:rPr>
          <w:rFonts w:ascii="Times New Roman" w:hAnsi="Times New Roman" w:cs="Times New Roman"/>
          <w:sz w:val="24"/>
          <w:szCs w:val="24"/>
        </w:rPr>
        <w:tab/>
        <w:t>2</w:t>
      </w:r>
      <w:r w:rsidR="00D777DE">
        <w:rPr>
          <w:rFonts w:ascii="Times New Roman" w:hAnsi="Times New Roman" w:cs="Times New Roman"/>
          <w:sz w:val="24"/>
          <w:szCs w:val="24"/>
        </w:rPr>
        <w:t>0</w:t>
      </w:r>
      <w:r w:rsidR="00E8169C" w:rsidRPr="00A32485">
        <w:rPr>
          <w:rFonts w:ascii="Times New Roman" w:hAnsi="Times New Roman" w:cs="Times New Roman"/>
          <w:sz w:val="24"/>
          <w:szCs w:val="24"/>
        </w:rPr>
        <w:t>.12.</w:t>
      </w:r>
      <w:r w:rsidRPr="00A32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930" w:rsidRPr="00A32485" w:rsidRDefault="00E8169C" w:rsidP="006E14B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581AFB" w:rsidRPr="00A32485">
        <w:rPr>
          <w:rFonts w:ascii="Times New Roman" w:hAnsi="Times New Roman" w:cs="Times New Roman"/>
          <w:b/>
          <w:sz w:val="24"/>
          <w:szCs w:val="24"/>
        </w:rPr>
        <w:t>Zápočtový seminář</w:t>
      </w:r>
      <w:r w:rsidR="001355F8" w:rsidRPr="00A32485">
        <w:rPr>
          <w:rFonts w:ascii="Times New Roman" w:hAnsi="Times New Roman" w:cs="Times New Roman"/>
          <w:sz w:val="24"/>
          <w:szCs w:val="24"/>
        </w:rPr>
        <w:t>.</w:t>
      </w:r>
      <w:r w:rsidR="00E25930" w:rsidRPr="00A32485">
        <w:rPr>
          <w:rFonts w:ascii="Times New Roman" w:hAnsi="Times New Roman" w:cs="Times New Roman"/>
          <w:sz w:val="24"/>
          <w:szCs w:val="24"/>
        </w:rPr>
        <w:t xml:space="preserve">  </w:t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7A1E2D">
        <w:rPr>
          <w:rFonts w:ascii="Times New Roman" w:hAnsi="Times New Roman" w:cs="Times New Roman"/>
          <w:sz w:val="24"/>
          <w:szCs w:val="24"/>
        </w:rPr>
        <w:tab/>
      </w:r>
      <w:r w:rsidR="00D777DE">
        <w:rPr>
          <w:rFonts w:ascii="Times New Roman" w:hAnsi="Times New Roman" w:cs="Times New Roman"/>
          <w:sz w:val="24"/>
          <w:szCs w:val="24"/>
        </w:rPr>
        <w:t>3</w:t>
      </w:r>
      <w:r w:rsidR="00581AFB" w:rsidRPr="00A32485">
        <w:rPr>
          <w:rFonts w:ascii="Times New Roman" w:hAnsi="Times New Roman" w:cs="Times New Roman"/>
          <w:sz w:val="24"/>
          <w:szCs w:val="24"/>
        </w:rPr>
        <w:t>.</w:t>
      </w:r>
      <w:r w:rsidR="006E14B6" w:rsidRPr="00A32485">
        <w:rPr>
          <w:rFonts w:ascii="Times New Roman" w:hAnsi="Times New Roman" w:cs="Times New Roman"/>
          <w:sz w:val="24"/>
          <w:szCs w:val="24"/>
        </w:rPr>
        <w:t>1.</w:t>
      </w:r>
      <w:r w:rsidR="00D777DE">
        <w:rPr>
          <w:rFonts w:ascii="Times New Roman" w:hAnsi="Times New Roman" w:cs="Times New Roman"/>
          <w:sz w:val="24"/>
          <w:szCs w:val="24"/>
        </w:rPr>
        <w:t xml:space="preserve"> a 10.1.2024</w:t>
      </w:r>
    </w:p>
    <w:p w:rsidR="00E25930" w:rsidRPr="00A32485" w:rsidRDefault="00E25930" w:rsidP="006E14B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5930" w:rsidRPr="00A32485" w:rsidRDefault="00E25930" w:rsidP="00E2593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32485">
        <w:rPr>
          <w:rFonts w:ascii="Times New Roman" w:hAnsi="Times New Roman" w:cs="Times New Roman"/>
          <w:b/>
          <w:sz w:val="24"/>
          <w:szCs w:val="24"/>
        </w:rPr>
        <w:t xml:space="preserve">Podmínky </w:t>
      </w:r>
      <w:r w:rsidR="0068428D" w:rsidRPr="00A32485">
        <w:rPr>
          <w:rFonts w:ascii="Times New Roman" w:hAnsi="Times New Roman" w:cs="Times New Roman"/>
          <w:b/>
          <w:sz w:val="24"/>
          <w:szCs w:val="24"/>
        </w:rPr>
        <w:t>kl</w:t>
      </w:r>
      <w:r w:rsidR="006E14B6" w:rsidRPr="00A32485">
        <w:rPr>
          <w:rFonts w:ascii="Times New Roman" w:hAnsi="Times New Roman" w:cs="Times New Roman"/>
          <w:b/>
          <w:sz w:val="24"/>
          <w:szCs w:val="24"/>
        </w:rPr>
        <w:t>as</w:t>
      </w:r>
      <w:r w:rsidR="0068428D" w:rsidRPr="00A32485">
        <w:rPr>
          <w:rFonts w:ascii="Times New Roman" w:hAnsi="Times New Roman" w:cs="Times New Roman"/>
          <w:b/>
          <w:sz w:val="24"/>
          <w:szCs w:val="24"/>
        </w:rPr>
        <w:t xml:space="preserve">ifikovaného </w:t>
      </w:r>
      <w:r w:rsidRPr="00A32485">
        <w:rPr>
          <w:rFonts w:ascii="Times New Roman" w:hAnsi="Times New Roman" w:cs="Times New Roman"/>
          <w:b/>
          <w:sz w:val="24"/>
          <w:szCs w:val="24"/>
        </w:rPr>
        <w:t>zápočtu</w:t>
      </w:r>
      <w:r w:rsidR="0068428D" w:rsidRPr="00A32485">
        <w:rPr>
          <w:rFonts w:ascii="Times New Roman" w:hAnsi="Times New Roman" w:cs="Times New Roman"/>
          <w:b/>
          <w:sz w:val="24"/>
          <w:szCs w:val="24"/>
        </w:rPr>
        <w:t>:</w:t>
      </w:r>
    </w:p>
    <w:p w:rsidR="00E25930" w:rsidRPr="00A32485" w:rsidRDefault="00E25930" w:rsidP="00E2593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>Je nutné kumulativně splnit 2 podmínky:</w:t>
      </w:r>
    </w:p>
    <w:p w:rsidR="00E25930" w:rsidRPr="00A32485" w:rsidRDefault="00E25930" w:rsidP="00E2593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 xml:space="preserve">a) účast na seminární výuce nejméně </w:t>
      </w:r>
      <w:r w:rsidR="001355F8" w:rsidRPr="00A32485">
        <w:rPr>
          <w:rFonts w:ascii="Times New Roman" w:hAnsi="Times New Roman" w:cs="Times New Roman"/>
          <w:sz w:val="24"/>
          <w:szCs w:val="24"/>
        </w:rPr>
        <w:t>60procentních</w:t>
      </w:r>
      <w:r w:rsidRPr="00A32485">
        <w:rPr>
          <w:rFonts w:ascii="Times New Roman" w:hAnsi="Times New Roman" w:cs="Times New Roman"/>
          <w:sz w:val="24"/>
          <w:szCs w:val="24"/>
        </w:rPr>
        <w:t xml:space="preserve"> bodů a</w:t>
      </w:r>
    </w:p>
    <w:p w:rsidR="00E25930" w:rsidRPr="00A32485" w:rsidRDefault="00E25930" w:rsidP="001355F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 xml:space="preserve">b) úspěšnost v písemném testu nejméně </w:t>
      </w:r>
      <w:r w:rsidR="001355F8" w:rsidRPr="00A32485">
        <w:rPr>
          <w:rFonts w:ascii="Times New Roman" w:hAnsi="Times New Roman" w:cs="Times New Roman"/>
          <w:sz w:val="24"/>
          <w:szCs w:val="24"/>
        </w:rPr>
        <w:t>60procentních</w:t>
      </w:r>
      <w:r w:rsidRPr="00A32485">
        <w:rPr>
          <w:rFonts w:ascii="Times New Roman" w:hAnsi="Times New Roman" w:cs="Times New Roman"/>
          <w:sz w:val="24"/>
          <w:szCs w:val="24"/>
        </w:rPr>
        <w:t xml:space="preserve"> bodů.</w:t>
      </w:r>
    </w:p>
    <w:p w:rsidR="006B168C" w:rsidRPr="00A32485" w:rsidRDefault="006B168C" w:rsidP="006E14B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14B6" w:rsidRPr="00A32485" w:rsidRDefault="006E14B6" w:rsidP="006E14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>Klasifikace:</w:t>
      </w:r>
    </w:p>
    <w:p w:rsidR="006E14B6" w:rsidRPr="00A32485" w:rsidRDefault="006E14B6" w:rsidP="006E14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>20–18 bodů - 1</w:t>
      </w:r>
    </w:p>
    <w:p w:rsidR="006E14B6" w:rsidRPr="00A32485" w:rsidRDefault="006E14B6" w:rsidP="006E14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>17–15 bodů - 2</w:t>
      </w:r>
    </w:p>
    <w:p w:rsidR="006E14B6" w:rsidRPr="00A32485" w:rsidRDefault="006E14B6" w:rsidP="006E14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>14–12 bodů - 3</w:t>
      </w:r>
    </w:p>
    <w:p w:rsidR="006E14B6" w:rsidRPr="00A32485" w:rsidRDefault="006E14B6" w:rsidP="006E14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>11 a méně   - 4</w:t>
      </w:r>
    </w:p>
    <w:p w:rsidR="006B168C" w:rsidRPr="00A32485" w:rsidRDefault="006B168C" w:rsidP="006E14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A1E2D" w:rsidRDefault="006E14B6" w:rsidP="006E14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 xml:space="preserve">Možnosti </w:t>
      </w:r>
      <w:r w:rsidR="00E8169C" w:rsidRPr="00A32485">
        <w:rPr>
          <w:rFonts w:ascii="Times New Roman" w:hAnsi="Times New Roman" w:cs="Times New Roman"/>
          <w:sz w:val="24"/>
          <w:szCs w:val="24"/>
        </w:rPr>
        <w:t>bonifikace</w:t>
      </w:r>
      <w:r w:rsidRPr="00A32485">
        <w:rPr>
          <w:rFonts w:ascii="Times New Roman" w:hAnsi="Times New Roman" w:cs="Times New Roman"/>
          <w:sz w:val="24"/>
          <w:szCs w:val="24"/>
        </w:rPr>
        <w:t xml:space="preserve"> </w:t>
      </w:r>
      <w:r w:rsidR="007A1E2D">
        <w:rPr>
          <w:rFonts w:ascii="Times New Roman" w:hAnsi="Times New Roman" w:cs="Times New Roman"/>
          <w:sz w:val="24"/>
          <w:szCs w:val="24"/>
        </w:rPr>
        <w:t>či kompenzace</w:t>
      </w:r>
      <w:r w:rsidRPr="00A32485">
        <w:rPr>
          <w:rFonts w:ascii="Times New Roman" w:hAnsi="Times New Roman" w:cs="Times New Roman"/>
          <w:sz w:val="24"/>
          <w:szCs w:val="24"/>
        </w:rPr>
        <w:t xml:space="preserve"> představují</w:t>
      </w:r>
      <w:r w:rsidR="007A1E2D">
        <w:rPr>
          <w:rFonts w:ascii="Times New Roman" w:hAnsi="Times New Roman" w:cs="Times New Roman"/>
          <w:sz w:val="24"/>
          <w:szCs w:val="24"/>
        </w:rPr>
        <w:t>:</w:t>
      </w:r>
    </w:p>
    <w:p w:rsidR="00E25930" w:rsidRPr="00A32485" w:rsidRDefault="007A1E2D" w:rsidP="007A1E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Věcně správná vystoupení v diskusi (až 2 body), respektive v dílčích testech nebo </w:t>
      </w:r>
      <w:r w:rsidRPr="00A32485">
        <w:rPr>
          <w:rFonts w:ascii="Times New Roman" w:hAnsi="Times New Roman" w:cs="Times New Roman"/>
          <w:sz w:val="24"/>
          <w:szCs w:val="24"/>
        </w:rPr>
        <w:t xml:space="preserve">při přezkoušení (až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2485">
        <w:rPr>
          <w:rFonts w:ascii="Times New Roman" w:hAnsi="Times New Roman" w:cs="Times New Roman"/>
          <w:sz w:val="24"/>
          <w:szCs w:val="24"/>
        </w:rPr>
        <w:t xml:space="preserve"> bo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32485">
        <w:rPr>
          <w:rFonts w:ascii="Times New Roman" w:hAnsi="Times New Roman" w:cs="Times New Roman"/>
          <w:sz w:val="24"/>
          <w:szCs w:val="24"/>
        </w:rPr>
        <w:t>y)</w:t>
      </w:r>
      <w:r>
        <w:rPr>
          <w:rFonts w:ascii="Times New Roman" w:hAnsi="Times New Roman" w:cs="Times New Roman"/>
          <w:sz w:val="24"/>
          <w:szCs w:val="24"/>
        </w:rPr>
        <w:t xml:space="preserve">, jakož i </w:t>
      </w:r>
      <w:r w:rsidR="001355F8" w:rsidRPr="00A32485">
        <w:rPr>
          <w:rFonts w:ascii="Times New Roman" w:hAnsi="Times New Roman" w:cs="Times New Roman"/>
          <w:sz w:val="24"/>
          <w:szCs w:val="24"/>
        </w:rPr>
        <w:t>úspěšně</w:t>
      </w:r>
      <w:r w:rsidR="006E14B6" w:rsidRPr="00A32485">
        <w:rPr>
          <w:rFonts w:ascii="Times New Roman" w:hAnsi="Times New Roman" w:cs="Times New Roman"/>
          <w:sz w:val="24"/>
          <w:szCs w:val="24"/>
        </w:rPr>
        <w:t xml:space="preserve"> </w:t>
      </w:r>
      <w:r w:rsidR="001355F8" w:rsidRPr="00A32485">
        <w:rPr>
          <w:rFonts w:ascii="Times New Roman" w:hAnsi="Times New Roman" w:cs="Times New Roman"/>
          <w:sz w:val="24"/>
          <w:szCs w:val="24"/>
        </w:rPr>
        <w:t>obhájen</w:t>
      </w:r>
      <w:r w:rsidR="00A67D21">
        <w:rPr>
          <w:rFonts w:ascii="Times New Roman" w:hAnsi="Times New Roman" w:cs="Times New Roman"/>
          <w:sz w:val="24"/>
          <w:szCs w:val="24"/>
        </w:rPr>
        <w:t>á</w:t>
      </w:r>
      <w:r w:rsidR="001355F8" w:rsidRPr="00A32485">
        <w:rPr>
          <w:rFonts w:ascii="Times New Roman" w:hAnsi="Times New Roman" w:cs="Times New Roman"/>
          <w:sz w:val="24"/>
          <w:szCs w:val="24"/>
        </w:rPr>
        <w:t xml:space="preserve"> </w:t>
      </w:r>
      <w:r w:rsidR="00E25930" w:rsidRPr="00A32485">
        <w:rPr>
          <w:rFonts w:ascii="Times New Roman" w:hAnsi="Times New Roman" w:cs="Times New Roman"/>
          <w:sz w:val="24"/>
          <w:szCs w:val="24"/>
        </w:rPr>
        <w:t>seminární práce (</w:t>
      </w:r>
      <w:r w:rsidR="0068428D" w:rsidRPr="00A32485">
        <w:rPr>
          <w:rFonts w:ascii="Times New Roman" w:hAnsi="Times New Roman" w:cs="Times New Roman"/>
          <w:sz w:val="24"/>
          <w:szCs w:val="24"/>
        </w:rPr>
        <w:t>až</w:t>
      </w:r>
      <w:r w:rsidR="00E25930" w:rsidRPr="00A32485">
        <w:rPr>
          <w:rFonts w:ascii="Times New Roman" w:hAnsi="Times New Roman" w:cs="Times New Roman"/>
          <w:sz w:val="24"/>
          <w:szCs w:val="24"/>
        </w:rPr>
        <w:t xml:space="preserve"> 10</w:t>
      </w:r>
      <w:r w:rsidR="0068428D" w:rsidRPr="00A32485">
        <w:rPr>
          <w:rFonts w:ascii="Times New Roman" w:hAnsi="Times New Roman" w:cs="Times New Roman"/>
          <w:sz w:val="24"/>
          <w:szCs w:val="24"/>
        </w:rPr>
        <w:t xml:space="preserve"> </w:t>
      </w:r>
      <w:r w:rsidR="00E25930" w:rsidRPr="00A32485">
        <w:rPr>
          <w:rFonts w:ascii="Times New Roman" w:hAnsi="Times New Roman" w:cs="Times New Roman"/>
          <w:sz w:val="24"/>
          <w:szCs w:val="24"/>
        </w:rPr>
        <w:t>bodů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55F8" w:rsidRPr="00A32485" w:rsidRDefault="001355F8" w:rsidP="006E14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355F8" w:rsidRPr="00A32485" w:rsidRDefault="006B168C" w:rsidP="006E14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 xml:space="preserve">V případě distanční výuky bude probíhat komunikace e-mailem nebo formou on-line seminářů (bližší informace dne </w:t>
      </w:r>
      <w:r w:rsidR="003908E7" w:rsidRPr="00A32485">
        <w:rPr>
          <w:rFonts w:ascii="Times New Roman" w:hAnsi="Times New Roman" w:cs="Times New Roman"/>
          <w:sz w:val="24"/>
          <w:szCs w:val="24"/>
        </w:rPr>
        <w:t>1</w:t>
      </w:r>
      <w:r w:rsidR="00A67D21">
        <w:rPr>
          <w:rFonts w:ascii="Times New Roman" w:hAnsi="Times New Roman" w:cs="Times New Roman"/>
          <w:sz w:val="24"/>
          <w:szCs w:val="24"/>
        </w:rPr>
        <w:t>1</w:t>
      </w:r>
      <w:r w:rsidRPr="00A32485">
        <w:rPr>
          <w:rFonts w:ascii="Times New Roman" w:hAnsi="Times New Roman" w:cs="Times New Roman"/>
          <w:sz w:val="24"/>
          <w:szCs w:val="24"/>
        </w:rPr>
        <w:t>.10. – úvodní seminář).</w:t>
      </w:r>
      <w:r w:rsidR="006E14B6" w:rsidRPr="00A324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55F8" w:rsidRPr="00A32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258"/>
    <w:multiLevelType w:val="hybridMultilevel"/>
    <w:tmpl w:val="217E4660"/>
    <w:lvl w:ilvl="0" w:tplc="5CF6B2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94F5436"/>
    <w:multiLevelType w:val="hybridMultilevel"/>
    <w:tmpl w:val="6D2E1CCA"/>
    <w:lvl w:ilvl="0" w:tplc="453466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0402BB7"/>
    <w:multiLevelType w:val="hybridMultilevel"/>
    <w:tmpl w:val="59CEB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73A"/>
    <w:multiLevelType w:val="hybridMultilevel"/>
    <w:tmpl w:val="1938C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B504A"/>
    <w:multiLevelType w:val="hybridMultilevel"/>
    <w:tmpl w:val="FBEC4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F7028"/>
    <w:multiLevelType w:val="hybridMultilevel"/>
    <w:tmpl w:val="BF70A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76E1"/>
    <w:multiLevelType w:val="hybridMultilevel"/>
    <w:tmpl w:val="6CD0E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E05E9"/>
    <w:multiLevelType w:val="hybridMultilevel"/>
    <w:tmpl w:val="FB521320"/>
    <w:lvl w:ilvl="0" w:tplc="926019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30"/>
    <w:rsid w:val="001355F8"/>
    <w:rsid w:val="003908E7"/>
    <w:rsid w:val="004144AD"/>
    <w:rsid w:val="004A113F"/>
    <w:rsid w:val="0057434B"/>
    <w:rsid w:val="00581AFB"/>
    <w:rsid w:val="0068428D"/>
    <w:rsid w:val="006B168C"/>
    <w:rsid w:val="006E14B6"/>
    <w:rsid w:val="00732A4E"/>
    <w:rsid w:val="007A1E2D"/>
    <w:rsid w:val="00865BB6"/>
    <w:rsid w:val="009C5DF4"/>
    <w:rsid w:val="00A32485"/>
    <w:rsid w:val="00A67D21"/>
    <w:rsid w:val="00A766AA"/>
    <w:rsid w:val="00AD3B57"/>
    <w:rsid w:val="00B1549F"/>
    <w:rsid w:val="00C32D35"/>
    <w:rsid w:val="00D777DE"/>
    <w:rsid w:val="00DA4486"/>
    <w:rsid w:val="00E25930"/>
    <w:rsid w:val="00E8169C"/>
    <w:rsid w:val="00F01145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6A2F-A350-434F-9E7E-648AC4BA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259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593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E259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2593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E2593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B16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1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ovakate@pr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Perinova</dc:creator>
  <cp:keywords/>
  <dc:description/>
  <cp:lastModifiedBy>Kateřina Žáková</cp:lastModifiedBy>
  <cp:revision>2</cp:revision>
  <cp:lastPrinted>2022-09-06T11:58:00Z</cp:lastPrinted>
  <dcterms:created xsi:type="dcterms:W3CDTF">2023-09-18T14:09:00Z</dcterms:created>
  <dcterms:modified xsi:type="dcterms:W3CDTF">2023-09-18T14:09:00Z</dcterms:modified>
</cp:coreProperties>
</file>