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04B2" w14:textId="77777777" w:rsidR="00B221B0" w:rsidRDefault="00B221B0" w:rsidP="00B221B0">
      <w:pPr>
        <w:widowControl w:val="0"/>
        <w:autoSpaceDE w:val="0"/>
        <w:autoSpaceDN w:val="0"/>
        <w:adjustRightInd w:val="0"/>
        <w:rPr>
          <w:rFonts w:ascii="Arial" w:hAnsi="Arial" w:cs="Arial"/>
          <w:sz w:val="20"/>
          <w:szCs w:val="20"/>
        </w:rPr>
      </w:pPr>
      <w:r>
        <w:rPr>
          <w:rFonts w:ascii="Arial Black" w:hAnsi="Arial Black" w:cs="Arial Black"/>
          <w:b/>
          <w:bCs/>
          <w:sz w:val="28"/>
          <w:szCs w:val="40"/>
        </w:rPr>
        <w:t xml:space="preserve">Internal medicine, seminars, 6. year, </w:t>
      </w:r>
      <w:r w:rsidR="00222ECE">
        <w:rPr>
          <w:rFonts w:ascii="Arial Black" w:hAnsi="Arial Black" w:cs="Arial Black"/>
          <w:b/>
          <w:bCs/>
          <w:sz w:val="28"/>
          <w:szCs w:val="40"/>
        </w:rPr>
        <w:t>1. IK, 2023/24</w:t>
      </w:r>
    </w:p>
    <w:p w14:paraId="4F50DDE1" w14:textId="77777777" w:rsidR="00B221B0" w:rsidRPr="00C75776" w:rsidRDefault="00B221B0" w:rsidP="00B221B0">
      <w:pPr>
        <w:widowControl w:val="0"/>
        <w:autoSpaceDE w:val="0"/>
        <w:autoSpaceDN w:val="0"/>
        <w:adjustRightInd w:val="0"/>
        <w:rPr>
          <w:rFonts w:ascii="Arial" w:hAnsi="Arial" w:cs="Arial"/>
          <w:b/>
          <w:sz w:val="22"/>
          <w:szCs w:val="20"/>
        </w:rPr>
      </w:pPr>
      <w:r w:rsidRPr="00C75776">
        <w:rPr>
          <w:rFonts w:ascii="Arial" w:hAnsi="Arial" w:cs="Arial"/>
          <w:b/>
          <w:sz w:val="22"/>
          <w:szCs w:val="20"/>
          <w:highlight w:val="yellow"/>
        </w:rPr>
        <w:t>System of seminars:</w:t>
      </w:r>
      <w:r w:rsidRPr="00C75776">
        <w:rPr>
          <w:rFonts w:ascii="Arial" w:hAnsi="Arial" w:cs="Arial"/>
          <w:b/>
          <w:sz w:val="22"/>
          <w:szCs w:val="20"/>
        </w:rPr>
        <w:t xml:space="preserve"> </w:t>
      </w:r>
      <w:r w:rsidRPr="00C75776">
        <w:rPr>
          <w:rFonts w:ascii="Arial" w:hAnsi="Arial" w:cs="Arial"/>
          <w:sz w:val="20"/>
          <w:szCs w:val="22"/>
        </w:rPr>
        <w:t xml:space="preserve">There are </w:t>
      </w:r>
      <w:r w:rsidRPr="00C75776">
        <w:rPr>
          <w:rFonts w:ascii="Arial" w:hAnsi="Arial" w:cs="Arial"/>
          <w:sz w:val="20"/>
          <w:szCs w:val="22"/>
          <w:lang w:val="en-US"/>
        </w:rPr>
        <w:t>specific</w:t>
      </w:r>
      <w:r w:rsidRPr="00C75776">
        <w:rPr>
          <w:rFonts w:ascii="Arial" w:hAnsi="Arial" w:cs="Arial"/>
          <w:sz w:val="20"/>
          <w:szCs w:val="22"/>
        </w:rPr>
        <w:t xml:space="preserve"> them</w:t>
      </w:r>
      <w:r w:rsidRPr="00C75776">
        <w:rPr>
          <w:rFonts w:ascii="Arial" w:hAnsi="Arial" w:cs="Arial"/>
          <w:sz w:val="20"/>
          <w:szCs w:val="22"/>
          <w:lang w:val="en-US"/>
        </w:rPr>
        <w:t>ed</w:t>
      </w:r>
      <w:r w:rsidRPr="00C75776">
        <w:rPr>
          <w:rFonts w:ascii="Arial" w:hAnsi="Arial" w:cs="Arial"/>
          <w:sz w:val="20"/>
          <w:szCs w:val="22"/>
        </w:rPr>
        <w:t xml:space="preserve"> tasks for </w:t>
      </w:r>
      <w:r w:rsidR="00570AF1" w:rsidRPr="00C75776">
        <w:rPr>
          <w:rFonts w:ascii="Arial" w:hAnsi="Arial" w:cs="Arial"/>
          <w:sz w:val="20"/>
          <w:szCs w:val="22"/>
        </w:rPr>
        <w:t>sub</w:t>
      </w:r>
      <w:r w:rsidRPr="00C75776">
        <w:rPr>
          <w:rFonts w:ascii="Arial" w:hAnsi="Arial" w:cs="Arial"/>
          <w:sz w:val="20"/>
          <w:szCs w:val="22"/>
        </w:rPr>
        <w:t xml:space="preserve">groups of students. Each </w:t>
      </w:r>
      <w:r w:rsidR="00570AF1" w:rsidRPr="00C75776">
        <w:rPr>
          <w:rFonts w:ascii="Arial" w:hAnsi="Arial" w:cs="Arial"/>
          <w:sz w:val="20"/>
          <w:szCs w:val="22"/>
        </w:rPr>
        <w:t>sub</w:t>
      </w:r>
      <w:r w:rsidRPr="00C75776">
        <w:rPr>
          <w:rFonts w:ascii="Arial" w:hAnsi="Arial" w:cs="Arial"/>
          <w:sz w:val="20"/>
          <w:szCs w:val="22"/>
        </w:rPr>
        <w:t xml:space="preserve">group </w:t>
      </w:r>
      <w:r w:rsidRPr="00C75776">
        <w:rPr>
          <w:rFonts w:ascii="Arial" w:hAnsi="Arial" w:cs="Arial"/>
          <w:sz w:val="20"/>
          <w:szCs w:val="22"/>
          <w:lang w:val="en-US"/>
        </w:rPr>
        <w:t>will have</w:t>
      </w:r>
      <w:r w:rsidRPr="00C75776">
        <w:rPr>
          <w:rFonts w:ascii="Arial" w:hAnsi="Arial" w:cs="Arial"/>
          <w:sz w:val="20"/>
          <w:szCs w:val="22"/>
        </w:rPr>
        <w:t xml:space="preserve"> a chief consultant a</w:t>
      </w:r>
      <w:r w:rsidRPr="00C75776">
        <w:rPr>
          <w:rFonts w:ascii="Arial" w:hAnsi="Arial" w:cs="Arial"/>
          <w:sz w:val="20"/>
          <w:szCs w:val="22"/>
          <w:lang w:val="en-US"/>
        </w:rPr>
        <w:t>s well as</w:t>
      </w:r>
      <w:r w:rsidRPr="00C75776">
        <w:rPr>
          <w:rFonts w:ascii="Arial" w:hAnsi="Arial" w:cs="Arial"/>
          <w:sz w:val="20"/>
          <w:szCs w:val="22"/>
        </w:rPr>
        <w:t xml:space="preserve"> other consultants. </w:t>
      </w:r>
      <w:r w:rsidRPr="00C75776">
        <w:rPr>
          <w:rFonts w:ascii="Arial" w:hAnsi="Arial" w:cs="Arial"/>
          <w:sz w:val="20"/>
          <w:szCs w:val="22"/>
          <w:lang w:val="en-US"/>
        </w:rPr>
        <w:t>The s</w:t>
      </w:r>
      <w:r w:rsidRPr="00C75776">
        <w:rPr>
          <w:rFonts w:ascii="Arial" w:hAnsi="Arial" w:cs="Arial"/>
          <w:sz w:val="20"/>
          <w:szCs w:val="22"/>
        </w:rPr>
        <w:t xml:space="preserve">tructure of the seminary work </w:t>
      </w:r>
      <w:r w:rsidRPr="00C75776">
        <w:rPr>
          <w:rFonts w:ascii="Arial" w:hAnsi="Arial" w:cs="Arial"/>
          <w:sz w:val="20"/>
          <w:szCs w:val="22"/>
          <w:lang w:val="en-US"/>
        </w:rPr>
        <w:t>will be</w:t>
      </w:r>
      <w:r w:rsidRPr="00C75776">
        <w:rPr>
          <w:rFonts w:ascii="Arial" w:hAnsi="Arial" w:cs="Arial"/>
          <w:sz w:val="20"/>
          <w:szCs w:val="22"/>
        </w:rPr>
        <w:t xml:space="preserve"> specified by the chief consultant. Consultants (teachers) </w:t>
      </w:r>
      <w:r w:rsidRPr="00C75776">
        <w:rPr>
          <w:rFonts w:ascii="Arial" w:hAnsi="Arial" w:cs="Arial"/>
          <w:sz w:val="20"/>
          <w:szCs w:val="22"/>
          <w:lang w:val="en-US"/>
        </w:rPr>
        <w:t xml:space="preserve">will </w:t>
      </w:r>
      <w:r w:rsidRPr="00C75776">
        <w:rPr>
          <w:rFonts w:ascii="Arial" w:hAnsi="Arial" w:cs="Arial"/>
          <w:sz w:val="20"/>
          <w:szCs w:val="22"/>
        </w:rPr>
        <w:t>recomm</w:t>
      </w:r>
      <w:r w:rsidRPr="00C75776">
        <w:rPr>
          <w:rFonts w:ascii="Arial" w:hAnsi="Arial" w:cs="Arial"/>
          <w:sz w:val="20"/>
          <w:szCs w:val="22"/>
          <w:lang w:val="en-US"/>
        </w:rPr>
        <w:t>end suitable</w:t>
      </w:r>
      <w:r w:rsidRPr="00C75776">
        <w:rPr>
          <w:rFonts w:ascii="Arial" w:hAnsi="Arial" w:cs="Arial"/>
          <w:sz w:val="20"/>
          <w:szCs w:val="22"/>
        </w:rPr>
        <w:t xml:space="preserve"> literature</w:t>
      </w:r>
      <w:r w:rsidRPr="00C75776">
        <w:rPr>
          <w:rFonts w:ascii="Arial" w:hAnsi="Arial" w:cs="Arial"/>
          <w:sz w:val="20"/>
          <w:szCs w:val="22"/>
          <w:lang w:val="en-US"/>
        </w:rPr>
        <w:t xml:space="preserve"> and</w:t>
      </w:r>
      <w:r w:rsidRPr="00C75776">
        <w:rPr>
          <w:rFonts w:ascii="Arial" w:hAnsi="Arial" w:cs="Arial"/>
          <w:sz w:val="20"/>
          <w:szCs w:val="22"/>
        </w:rPr>
        <w:t xml:space="preserve"> alternatively propose patients for case reports. It is also possible to concentrate on news in diagonstics, taxonomy, therapy</w:t>
      </w:r>
      <w:r w:rsidRPr="00C75776">
        <w:rPr>
          <w:rFonts w:ascii="Arial" w:hAnsi="Arial" w:cs="Arial"/>
          <w:sz w:val="20"/>
          <w:szCs w:val="22"/>
          <w:lang w:val="en-US"/>
        </w:rPr>
        <w:t xml:space="preserve"> or </w:t>
      </w:r>
      <w:r w:rsidRPr="00C75776">
        <w:rPr>
          <w:rFonts w:ascii="Arial" w:hAnsi="Arial" w:cs="Arial"/>
          <w:sz w:val="20"/>
          <w:szCs w:val="22"/>
        </w:rPr>
        <w:t>to comment</w:t>
      </w:r>
      <w:r w:rsidRPr="00C75776">
        <w:rPr>
          <w:rFonts w:ascii="Arial" w:hAnsi="Arial" w:cs="Arial"/>
          <w:sz w:val="20"/>
          <w:szCs w:val="22"/>
          <w:lang w:val="en-US"/>
        </w:rPr>
        <w:t xml:space="preserve"> on</w:t>
      </w:r>
      <w:r w:rsidRPr="00C75776">
        <w:rPr>
          <w:rFonts w:ascii="Arial" w:hAnsi="Arial" w:cs="Arial"/>
          <w:sz w:val="20"/>
          <w:szCs w:val="22"/>
        </w:rPr>
        <w:t xml:space="preserve"> the results and implications of breaking new clinical </w:t>
      </w:r>
      <w:r w:rsidR="005B2E47">
        <w:rPr>
          <w:rFonts w:ascii="Arial" w:hAnsi="Arial" w:cs="Arial"/>
          <w:sz w:val="20"/>
          <w:szCs w:val="22"/>
        </w:rPr>
        <w:t xml:space="preserve">trials, new </w:t>
      </w:r>
      <w:r w:rsidRPr="00C75776">
        <w:rPr>
          <w:rFonts w:ascii="Arial" w:hAnsi="Arial" w:cs="Arial"/>
          <w:sz w:val="20"/>
          <w:szCs w:val="22"/>
        </w:rPr>
        <w:t xml:space="preserve">guidelines etc. </w:t>
      </w:r>
    </w:p>
    <w:p w14:paraId="6C5CE9EF" w14:textId="77777777" w:rsidR="00B221B0" w:rsidRPr="00C75776" w:rsidRDefault="00B221B0" w:rsidP="00B221B0">
      <w:pPr>
        <w:widowControl w:val="0"/>
        <w:autoSpaceDE w:val="0"/>
        <w:autoSpaceDN w:val="0"/>
        <w:adjustRightInd w:val="0"/>
        <w:rPr>
          <w:rFonts w:ascii="Arial" w:hAnsi="Arial" w:cs="Arial"/>
          <w:sz w:val="20"/>
          <w:szCs w:val="22"/>
          <w:lang w:val="en-US"/>
        </w:rPr>
      </w:pPr>
      <w:r w:rsidRPr="00C75776">
        <w:rPr>
          <w:rFonts w:ascii="Arial" w:hAnsi="Arial" w:cs="Arial"/>
          <w:sz w:val="20"/>
          <w:szCs w:val="22"/>
          <w:lang w:val="en-US"/>
        </w:rPr>
        <w:t>What is f</w:t>
      </w:r>
      <w:r w:rsidRPr="00C75776">
        <w:rPr>
          <w:rFonts w:ascii="Arial" w:hAnsi="Arial" w:cs="Arial"/>
          <w:sz w:val="20"/>
          <w:szCs w:val="22"/>
        </w:rPr>
        <w:t>undamental is</w:t>
      </w:r>
      <w:r w:rsidRPr="00C75776">
        <w:rPr>
          <w:rFonts w:ascii="Arial" w:hAnsi="Arial" w:cs="Arial"/>
          <w:sz w:val="20"/>
          <w:szCs w:val="22"/>
          <w:lang w:val="en-US"/>
        </w:rPr>
        <w:t xml:space="preserve"> the</w:t>
      </w:r>
      <w:r w:rsidRPr="00C75776">
        <w:rPr>
          <w:rFonts w:ascii="Arial" w:hAnsi="Arial" w:cs="Arial"/>
          <w:sz w:val="20"/>
          <w:szCs w:val="22"/>
        </w:rPr>
        <w:t xml:space="preserve"> practical clinical usefulness</w:t>
      </w:r>
      <w:r w:rsidRPr="00C75776">
        <w:rPr>
          <w:rFonts w:ascii="Arial" w:hAnsi="Arial" w:cs="Arial"/>
          <w:sz w:val="20"/>
          <w:szCs w:val="22"/>
          <w:lang w:val="en-US"/>
        </w:rPr>
        <w:t xml:space="preserve"> of your presentation and its </w:t>
      </w:r>
      <w:r w:rsidRPr="00C75776">
        <w:rPr>
          <w:rFonts w:ascii="Arial" w:hAnsi="Arial" w:cs="Arial"/>
          <w:b/>
          <w:sz w:val="20"/>
          <w:szCs w:val="22"/>
        </w:rPr>
        <w:t xml:space="preserve">educational value (help to prepare </w:t>
      </w:r>
      <w:r w:rsidR="00570AF1" w:rsidRPr="00C75776">
        <w:rPr>
          <w:rFonts w:ascii="Arial" w:hAnsi="Arial" w:cs="Arial"/>
          <w:b/>
          <w:sz w:val="20"/>
          <w:szCs w:val="22"/>
        </w:rPr>
        <w:t xml:space="preserve">you and your classmates </w:t>
      </w:r>
      <w:r w:rsidRPr="00C75776">
        <w:rPr>
          <w:rFonts w:ascii="Arial" w:hAnsi="Arial" w:cs="Arial"/>
          <w:b/>
          <w:sz w:val="20"/>
          <w:szCs w:val="22"/>
        </w:rPr>
        <w:t>for the state exam)</w:t>
      </w:r>
      <w:r w:rsidRPr="00C75776">
        <w:rPr>
          <w:rFonts w:ascii="Arial" w:hAnsi="Arial" w:cs="Arial"/>
          <w:sz w:val="20"/>
          <w:szCs w:val="22"/>
        </w:rPr>
        <w:t>.</w:t>
      </w:r>
      <w:r w:rsidRPr="00C75776">
        <w:rPr>
          <w:rFonts w:ascii="Arial" w:hAnsi="Arial" w:cs="Arial"/>
          <w:sz w:val="20"/>
          <w:szCs w:val="22"/>
          <w:lang w:val="en-US"/>
        </w:rPr>
        <w:t xml:space="preserve"> </w:t>
      </w:r>
    </w:p>
    <w:p w14:paraId="438776ED" w14:textId="77777777" w:rsidR="00B221B0" w:rsidRPr="00C75776" w:rsidRDefault="00B221B0" w:rsidP="00B221B0">
      <w:pPr>
        <w:widowControl w:val="0"/>
        <w:autoSpaceDE w:val="0"/>
        <w:autoSpaceDN w:val="0"/>
        <w:adjustRightInd w:val="0"/>
        <w:rPr>
          <w:rFonts w:ascii="Arial" w:hAnsi="Arial" w:cs="Arial"/>
          <w:sz w:val="20"/>
          <w:szCs w:val="22"/>
        </w:rPr>
      </w:pPr>
      <w:r w:rsidRPr="00C75776">
        <w:rPr>
          <w:rFonts w:ascii="Arial" w:hAnsi="Arial" w:cs="Arial"/>
          <w:b/>
          <w:bCs/>
          <w:sz w:val="20"/>
          <w:szCs w:val="22"/>
          <w:lang w:val="en-US"/>
        </w:rPr>
        <w:t>The printed t</w:t>
      </w:r>
      <w:r w:rsidRPr="00C75776">
        <w:rPr>
          <w:rFonts w:ascii="Arial" w:hAnsi="Arial" w:cs="Arial"/>
          <w:b/>
          <w:bCs/>
          <w:sz w:val="20"/>
          <w:szCs w:val="22"/>
        </w:rPr>
        <w:t>ext of the work should be at least 5 pages of standard format (reprints of slides from *.ppt</w:t>
      </w:r>
      <w:r w:rsidR="005B2E47">
        <w:rPr>
          <w:rFonts w:ascii="Arial" w:hAnsi="Arial" w:cs="Arial"/>
          <w:b/>
          <w:bCs/>
          <w:sz w:val="20"/>
          <w:szCs w:val="22"/>
        </w:rPr>
        <w:t>x</w:t>
      </w:r>
      <w:r w:rsidRPr="00C75776">
        <w:rPr>
          <w:rFonts w:ascii="Arial" w:hAnsi="Arial" w:cs="Arial"/>
          <w:b/>
          <w:bCs/>
          <w:sz w:val="20"/>
          <w:szCs w:val="22"/>
        </w:rPr>
        <w:t xml:space="preserve"> presentation are not accepted!).</w:t>
      </w:r>
      <w:r w:rsidRPr="00C75776">
        <w:rPr>
          <w:rFonts w:ascii="Arial" w:hAnsi="Arial" w:cs="Arial"/>
          <w:sz w:val="20"/>
          <w:szCs w:val="22"/>
        </w:rPr>
        <w:t xml:space="preserve"> </w:t>
      </w:r>
      <w:r w:rsidRPr="00C75776">
        <w:rPr>
          <w:rFonts w:ascii="Arial" w:hAnsi="Arial" w:cs="Arial"/>
          <w:sz w:val="20"/>
          <w:szCs w:val="22"/>
          <w:lang w:val="en-US"/>
        </w:rPr>
        <w:t>The o</w:t>
      </w:r>
      <w:r w:rsidRPr="00C75776">
        <w:rPr>
          <w:rFonts w:ascii="Arial" w:hAnsi="Arial" w:cs="Arial"/>
          <w:sz w:val="20"/>
          <w:szCs w:val="22"/>
        </w:rPr>
        <w:t>ral presentation</w:t>
      </w:r>
      <w:r w:rsidRPr="00C75776">
        <w:rPr>
          <w:rFonts w:ascii="Arial" w:hAnsi="Arial" w:cs="Arial"/>
          <w:sz w:val="20"/>
          <w:szCs w:val="22"/>
          <w:lang w:val="en-US"/>
        </w:rPr>
        <w:t xml:space="preserve"> should be</w:t>
      </w:r>
      <w:r w:rsidRPr="00C75776">
        <w:rPr>
          <w:rFonts w:ascii="Arial" w:hAnsi="Arial" w:cs="Arial"/>
          <w:sz w:val="20"/>
          <w:szCs w:val="22"/>
        </w:rPr>
        <w:t xml:space="preserve"> no longer than 15 minutes. </w:t>
      </w:r>
    </w:p>
    <w:p w14:paraId="3EEA3ABD" w14:textId="77777777" w:rsidR="00B221B0" w:rsidRPr="00C75776" w:rsidRDefault="00B221B0" w:rsidP="00B221B0">
      <w:pPr>
        <w:widowControl w:val="0"/>
        <w:autoSpaceDE w:val="0"/>
        <w:autoSpaceDN w:val="0"/>
        <w:adjustRightInd w:val="0"/>
        <w:rPr>
          <w:rFonts w:ascii="Arial" w:hAnsi="Arial" w:cs="Arial"/>
          <w:b/>
          <w:sz w:val="22"/>
          <w:szCs w:val="20"/>
        </w:rPr>
      </w:pPr>
      <w:r w:rsidRPr="00C75776">
        <w:rPr>
          <w:rFonts w:ascii="Arial" w:hAnsi="Arial" w:cs="Arial"/>
          <w:b/>
          <w:sz w:val="22"/>
          <w:szCs w:val="20"/>
          <w:highlight w:val="yellow"/>
        </w:rPr>
        <w:t xml:space="preserve">Formal </w:t>
      </w:r>
      <w:r w:rsidRPr="00C75776">
        <w:rPr>
          <w:rFonts w:ascii="Arial" w:hAnsi="Arial" w:cs="Arial"/>
          <w:b/>
          <w:sz w:val="22"/>
          <w:szCs w:val="20"/>
          <w:highlight w:val="yellow"/>
          <w:lang w:val="en-US"/>
        </w:rPr>
        <w:t>matters</w:t>
      </w:r>
      <w:r w:rsidRPr="00C75776">
        <w:rPr>
          <w:rFonts w:ascii="Arial" w:hAnsi="Arial" w:cs="Arial"/>
          <w:b/>
          <w:sz w:val="22"/>
          <w:szCs w:val="20"/>
          <w:highlight w:val="yellow"/>
        </w:rPr>
        <w:t>:</w:t>
      </w:r>
      <w:r w:rsidRPr="00C75776">
        <w:rPr>
          <w:rFonts w:ascii="Arial" w:hAnsi="Arial" w:cs="Arial"/>
          <w:b/>
          <w:sz w:val="22"/>
          <w:szCs w:val="20"/>
        </w:rPr>
        <w:t xml:space="preserve"> </w:t>
      </w:r>
      <w:r w:rsidRPr="00C75776">
        <w:rPr>
          <w:rFonts w:ascii="Arial" w:hAnsi="Arial" w:cs="Arial"/>
          <w:sz w:val="20"/>
          <w:szCs w:val="22"/>
          <w:lang w:val="en-US"/>
        </w:rPr>
        <w:t>The written s</w:t>
      </w:r>
      <w:r w:rsidRPr="00C75776">
        <w:rPr>
          <w:rFonts w:ascii="Arial" w:hAnsi="Arial" w:cs="Arial"/>
          <w:sz w:val="20"/>
          <w:szCs w:val="22"/>
        </w:rPr>
        <w:t xml:space="preserve">eminary work </w:t>
      </w:r>
      <w:r w:rsidRPr="00C75776">
        <w:rPr>
          <w:rFonts w:ascii="Arial" w:hAnsi="Arial" w:cs="Arial"/>
          <w:sz w:val="20"/>
          <w:szCs w:val="22"/>
          <w:lang w:val="en-US"/>
        </w:rPr>
        <w:t xml:space="preserve">will have </w:t>
      </w:r>
      <w:r w:rsidRPr="00C75776">
        <w:rPr>
          <w:rFonts w:ascii="Arial" w:hAnsi="Arial" w:cs="Arial"/>
          <w:b/>
          <w:bCs/>
          <w:sz w:val="20"/>
          <w:szCs w:val="22"/>
        </w:rPr>
        <w:t>a title, name of author, name of consultant, date and year of publication,</w:t>
      </w:r>
      <w:r w:rsidRPr="00C75776">
        <w:rPr>
          <w:rFonts w:ascii="Arial" w:hAnsi="Arial" w:cs="Arial"/>
          <w:b/>
          <w:bCs/>
          <w:sz w:val="20"/>
          <w:szCs w:val="22"/>
          <w:lang w:val="en-US"/>
        </w:rPr>
        <w:t xml:space="preserve"> and </w:t>
      </w:r>
      <w:r w:rsidRPr="00C75776">
        <w:rPr>
          <w:rFonts w:ascii="Arial" w:hAnsi="Arial" w:cs="Arial"/>
          <w:b/>
          <w:bCs/>
          <w:sz w:val="20"/>
          <w:szCs w:val="22"/>
        </w:rPr>
        <w:t>references.</w:t>
      </w:r>
      <w:r w:rsidRPr="00C75776">
        <w:rPr>
          <w:rFonts w:ascii="Arial" w:hAnsi="Arial" w:cs="Arial"/>
          <w:sz w:val="20"/>
          <w:szCs w:val="22"/>
        </w:rPr>
        <w:t xml:space="preserve"> In </w:t>
      </w:r>
      <w:r w:rsidR="005B2E47">
        <w:rPr>
          <w:rFonts w:ascii="Arial" w:hAnsi="Arial" w:cs="Arial"/>
          <w:sz w:val="20"/>
          <w:szCs w:val="22"/>
        </w:rPr>
        <w:t xml:space="preserve">the </w:t>
      </w:r>
      <w:r w:rsidRPr="00C75776">
        <w:rPr>
          <w:rFonts w:ascii="Arial" w:hAnsi="Arial" w:cs="Arial"/>
          <w:sz w:val="20"/>
          <w:szCs w:val="22"/>
        </w:rPr>
        <w:t>case reports</w:t>
      </w:r>
      <w:r w:rsidRPr="00C75776">
        <w:rPr>
          <w:rFonts w:ascii="Arial" w:hAnsi="Arial" w:cs="Arial"/>
          <w:sz w:val="20"/>
          <w:szCs w:val="22"/>
          <w:lang w:val="en-US"/>
        </w:rPr>
        <w:t>, the</w:t>
      </w:r>
      <w:r w:rsidRPr="00C75776">
        <w:rPr>
          <w:rFonts w:ascii="Arial" w:hAnsi="Arial" w:cs="Arial"/>
          <w:sz w:val="20"/>
          <w:szCs w:val="22"/>
        </w:rPr>
        <w:t xml:space="preserve"> anonymity of patients must be </w:t>
      </w:r>
      <w:r w:rsidRPr="00C75776">
        <w:rPr>
          <w:rFonts w:ascii="Arial" w:hAnsi="Arial" w:cs="Arial"/>
          <w:sz w:val="20"/>
          <w:szCs w:val="22"/>
          <w:lang w:val="en-US"/>
        </w:rPr>
        <w:t>preserved</w:t>
      </w:r>
      <w:r w:rsidRPr="00C75776">
        <w:rPr>
          <w:rFonts w:ascii="Arial" w:hAnsi="Arial" w:cs="Arial"/>
          <w:sz w:val="20"/>
          <w:szCs w:val="22"/>
        </w:rPr>
        <w:t xml:space="preserve">. </w:t>
      </w:r>
    </w:p>
    <w:p w14:paraId="3ADC39EE" w14:textId="77777777" w:rsidR="00B221B0" w:rsidRPr="00C75776" w:rsidRDefault="00B221B0" w:rsidP="00B221B0">
      <w:pPr>
        <w:widowControl w:val="0"/>
        <w:autoSpaceDE w:val="0"/>
        <w:autoSpaceDN w:val="0"/>
        <w:adjustRightInd w:val="0"/>
        <w:rPr>
          <w:rFonts w:ascii="Arial" w:hAnsi="Arial" w:cs="Arial"/>
          <w:sz w:val="20"/>
          <w:szCs w:val="22"/>
        </w:rPr>
      </w:pPr>
      <w:r w:rsidRPr="00C75776">
        <w:rPr>
          <w:rFonts w:ascii="Arial" w:hAnsi="Arial" w:cs="Arial"/>
          <w:sz w:val="20"/>
          <w:szCs w:val="22"/>
        </w:rPr>
        <w:t>After the oral presentation</w:t>
      </w:r>
      <w:r w:rsidRPr="00C75776">
        <w:rPr>
          <w:rFonts w:ascii="Arial" w:hAnsi="Arial" w:cs="Arial"/>
          <w:sz w:val="20"/>
          <w:szCs w:val="22"/>
          <w:lang w:val="en-US"/>
        </w:rPr>
        <w:t>, the</w:t>
      </w:r>
      <w:r w:rsidRPr="00C75776">
        <w:rPr>
          <w:rFonts w:ascii="Arial" w:hAnsi="Arial" w:cs="Arial"/>
          <w:sz w:val="20"/>
          <w:szCs w:val="22"/>
        </w:rPr>
        <w:t xml:space="preserve"> student</w:t>
      </w:r>
      <w:r w:rsidRPr="00C75776">
        <w:rPr>
          <w:rFonts w:ascii="Arial" w:hAnsi="Arial" w:cs="Arial"/>
          <w:sz w:val="20"/>
          <w:szCs w:val="22"/>
          <w:lang w:val="en-US"/>
        </w:rPr>
        <w:t xml:space="preserve"> should</w:t>
      </w:r>
      <w:r w:rsidRPr="00C75776">
        <w:rPr>
          <w:rFonts w:ascii="Arial" w:hAnsi="Arial" w:cs="Arial"/>
          <w:sz w:val="20"/>
          <w:szCs w:val="22"/>
        </w:rPr>
        <w:t xml:space="preserve"> give the </w:t>
      </w:r>
      <w:r w:rsidRPr="00C75776">
        <w:rPr>
          <w:rFonts w:ascii="Arial" w:hAnsi="Arial" w:cs="Arial"/>
          <w:sz w:val="20"/>
          <w:szCs w:val="22"/>
          <w:lang w:val="en-US"/>
        </w:rPr>
        <w:t>printed text</w:t>
      </w:r>
      <w:r w:rsidRPr="00C75776">
        <w:rPr>
          <w:rFonts w:ascii="Arial" w:hAnsi="Arial" w:cs="Arial"/>
          <w:sz w:val="20"/>
          <w:szCs w:val="22"/>
        </w:rPr>
        <w:t xml:space="preserve"> of</w:t>
      </w:r>
      <w:r w:rsidRPr="00C75776">
        <w:rPr>
          <w:rFonts w:ascii="Arial" w:hAnsi="Arial" w:cs="Arial"/>
          <w:sz w:val="20"/>
          <w:szCs w:val="22"/>
          <w:lang w:val="en-US"/>
        </w:rPr>
        <w:t xml:space="preserve"> the</w:t>
      </w:r>
      <w:r w:rsidRPr="00C75776">
        <w:rPr>
          <w:rFonts w:ascii="Arial" w:hAnsi="Arial" w:cs="Arial"/>
          <w:sz w:val="20"/>
          <w:szCs w:val="22"/>
        </w:rPr>
        <w:t xml:space="preserve"> work and the </w:t>
      </w:r>
      <w:r w:rsidR="00570AF1" w:rsidRPr="00C75776">
        <w:rPr>
          <w:rFonts w:ascii="Arial" w:hAnsi="Arial" w:cs="Arial"/>
          <w:sz w:val="20"/>
          <w:szCs w:val="22"/>
        </w:rPr>
        <w:t xml:space="preserve">completed </w:t>
      </w:r>
      <w:r w:rsidRPr="00C75776">
        <w:rPr>
          <w:rFonts w:ascii="Arial" w:hAnsi="Arial" w:cs="Arial"/>
          <w:sz w:val="20"/>
          <w:szCs w:val="22"/>
        </w:rPr>
        <w:t xml:space="preserve">evaluation form to the consultant. </w:t>
      </w:r>
      <w:r w:rsidRPr="00C75776">
        <w:rPr>
          <w:rFonts w:ascii="Arial" w:hAnsi="Arial" w:cs="Arial"/>
          <w:sz w:val="20"/>
          <w:szCs w:val="22"/>
          <w:lang w:val="en-US"/>
        </w:rPr>
        <w:t>The c</w:t>
      </w:r>
      <w:r w:rsidRPr="00C75776">
        <w:rPr>
          <w:rFonts w:ascii="Arial" w:hAnsi="Arial" w:cs="Arial"/>
          <w:sz w:val="20"/>
          <w:szCs w:val="22"/>
        </w:rPr>
        <w:t xml:space="preserve">onsultant evaluates the </w:t>
      </w:r>
      <w:r w:rsidR="00824DB8" w:rsidRPr="00C75776">
        <w:rPr>
          <w:rFonts w:ascii="Arial" w:hAnsi="Arial" w:cs="Arial"/>
          <w:sz w:val="20"/>
          <w:szCs w:val="22"/>
        </w:rPr>
        <w:t xml:space="preserve">seminary </w:t>
      </w:r>
      <w:r w:rsidRPr="00C75776">
        <w:rPr>
          <w:rFonts w:ascii="Arial" w:hAnsi="Arial" w:cs="Arial"/>
          <w:sz w:val="20"/>
          <w:szCs w:val="22"/>
        </w:rPr>
        <w:t>work and delivers it to the secretary.</w:t>
      </w:r>
      <w:r w:rsidR="00824DB8" w:rsidRPr="00C75776">
        <w:rPr>
          <w:rFonts w:ascii="Arial" w:hAnsi="Arial" w:cs="Arial"/>
          <w:sz w:val="20"/>
          <w:szCs w:val="22"/>
        </w:rPr>
        <w:t xml:space="preserve"> The seminary work is available to the examiner at the state examination. </w:t>
      </w:r>
      <w:r w:rsidRPr="00C75776">
        <w:rPr>
          <w:rFonts w:ascii="Arial" w:hAnsi="Arial" w:cs="Arial"/>
          <w:sz w:val="20"/>
          <w:szCs w:val="22"/>
        </w:rPr>
        <w:t xml:space="preserve"> </w:t>
      </w:r>
    </w:p>
    <w:p w14:paraId="2DA72E10" w14:textId="77777777" w:rsidR="00B221B0" w:rsidRPr="00C75776" w:rsidRDefault="00B221B0" w:rsidP="00B221B0">
      <w:pPr>
        <w:widowControl w:val="0"/>
        <w:autoSpaceDE w:val="0"/>
        <w:autoSpaceDN w:val="0"/>
        <w:adjustRightInd w:val="0"/>
        <w:outlineLvl w:val="0"/>
        <w:rPr>
          <w:rFonts w:ascii="Arial" w:hAnsi="Arial" w:cs="Arial"/>
          <w:b/>
          <w:bCs/>
          <w:sz w:val="20"/>
          <w:szCs w:val="22"/>
        </w:rPr>
      </w:pPr>
      <w:r w:rsidRPr="00C75776">
        <w:rPr>
          <w:rFonts w:ascii="Arial" w:hAnsi="Arial" w:cs="Arial"/>
          <w:b/>
          <w:bCs/>
          <w:sz w:val="20"/>
          <w:szCs w:val="22"/>
        </w:rPr>
        <w:t xml:space="preserve">Seminars will be held at the seminary room, floor -1, dept. of Internal medicine 1, Lochotín. </w:t>
      </w:r>
    </w:p>
    <w:p w14:paraId="019EE40C" w14:textId="77777777" w:rsidR="00B221B0" w:rsidRPr="009E4D04" w:rsidRDefault="00570AF1" w:rsidP="00B221B0">
      <w:pPr>
        <w:rPr>
          <w:rFonts w:ascii="Arial" w:hAnsi="Arial" w:cs="Arial"/>
          <w:color w:val="FF0000"/>
          <w:sz w:val="20"/>
          <w:szCs w:val="22"/>
        </w:rPr>
      </w:pPr>
      <w:r w:rsidRPr="009E4D04">
        <w:rPr>
          <w:rFonts w:ascii="Arial" w:hAnsi="Arial" w:cs="Arial"/>
          <w:color w:val="FF0000"/>
          <w:sz w:val="20"/>
          <w:szCs w:val="22"/>
        </w:rPr>
        <w:t>Do not leave the preparation to the last moment. Contact consultants in a timely manner!</w:t>
      </w:r>
    </w:p>
    <w:p w14:paraId="479F57BB" w14:textId="77777777" w:rsidR="00FC0726" w:rsidRDefault="00FC0726" w:rsidP="00B221B0">
      <w:pPr>
        <w:rPr>
          <w:rFonts w:ascii="Arial" w:hAnsi="Arial" w:cs="Arial"/>
          <w:sz w:val="20"/>
          <w:szCs w:val="22"/>
        </w:rPr>
      </w:pPr>
    </w:p>
    <w:p w14:paraId="46F583B1" w14:textId="77777777" w:rsidR="00FC0726" w:rsidRDefault="00FC0726" w:rsidP="00B221B0">
      <w:pPr>
        <w:rPr>
          <w:rFonts w:ascii="Arial" w:hAnsi="Arial" w:cs="Arial"/>
          <w:sz w:val="20"/>
          <w:szCs w:val="22"/>
        </w:rPr>
      </w:pPr>
      <w:r>
        <w:rPr>
          <w:rFonts w:ascii="Arial" w:hAnsi="Arial" w:cs="Arial"/>
          <w:sz w:val="20"/>
          <w:szCs w:val="22"/>
        </w:rPr>
        <w:t xml:space="preserve">Note: </w:t>
      </w:r>
      <w:r w:rsidRPr="00FC0726">
        <w:rPr>
          <w:rFonts w:ascii="Arial" w:hAnsi="Arial" w:cs="Arial"/>
          <w:sz w:val="20"/>
          <w:szCs w:val="22"/>
        </w:rPr>
        <w:t>students who complete a teaching block outside the FN Plzeň do not have seminars organized, but only prepare a written form of the seminar work. They choose the topic in collaboration with their supervisor at the place of practice and their supervisor will also grade their work. They will send the seminar work with an evaluation to the secretary of the 1</w:t>
      </w:r>
      <w:r>
        <w:rPr>
          <w:rFonts w:ascii="Arial" w:hAnsi="Arial" w:cs="Arial"/>
          <w:sz w:val="20"/>
          <w:szCs w:val="22"/>
        </w:rPr>
        <w:t>. IK</w:t>
      </w:r>
      <w:r w:rsidRPr="00FC0726">
        <w:rPr>
          <w:rFonts w:ascii="Arial" w:hAnsi="Arial" w:cs="Arial"/>
          <w:sz w:val="20"/>
          <w:szCs w:val="22"/>
        </w:rPr>
        <w:t>, Mrs. Jitka Nováková (novakova@fnplzen.cz)</w:t>
      </w:r>
    </w:p>
    <w:p w14:paraId="53C9EBAD" w14:textId="77777777" w:rsidR="00FC0726" w:rsidRDefault="00FC0726" w:rsidP="00B221B0">
      <w:pPr>
        <w:rPr>
          <w:rFonts w:ascii="Arial" w:hAnsi="Arial" w:cs="Arial"/>
          <w:sz w:val="20"/>
          <w:szCs w:val="22"/>
        </w:rPr>
      </w:pPr>
    </w:p>
    <w:p w14:paraId="0463258A" w14:textId="77777777" w:rsidR="00B221B0" w:rsidRPr="00B13FF3" w:rsidRDefault="00B221B0" w:rsidP="00B221B0">
      <w:pPr>
        <w:ind w:left="2832" w:firstLine="708"/>
        <w:rPr>
          <w:rFonts w:ascii="Arial" w:hAnsi="Arial" w:cs="Arial"/>
          <w:sz w:val="22"/>
          <w:szCs w:val="22"/>
        </w:rPr>
      </w:pPr>
      <w:r w:rsidRPr="00B13FF3">
        <w:rPr>
          <w:rFonts w:ascii="Arial" w:hAnsi="Arial" w:cs="Arial"/>
          <w:sz w:val="22"/>
          <w:szCs w:val="22"/>
        </w:rPr>
        <w:t>doc. MUDr. Jaromír Eiselt, Ph.D.</w:t>
      </w:r>
    </w:p>
    <w:p w14:paraId="6AA3E2DE" w14:textId="77777777" w:rsidR="001F417F" w:rsidRDefault="00B221B0" w:rsidP="00B221B0">
      <w:pPr>
        <w:widowControl w:val="0"/>
        <w:autoSpaceDE w:val="0"/>
        <w:autoSpaceDN w:val="0"/>
        <w:adjustRightInd w:val="0"/>
        <w:rPr>
          <w:rFonts w:ascii="Arial" w:hAnsi="Arial" w:cs="Arial"/>
          <w:sz w:val="22"/>
          <w:szCs w:val="22"/>
        </w:rPr>
      </w:pPr>
      <w:r w:rsidRPr="00B13FF3">
        <w:rPr>
          <w:rFonts w:ascii="Arial" w:hAnsi="Arial" w:cs="Arial"/>
          <w:sz w:val="22"/>
          <w:szCs w:val="22"/>
        </w:rPr>
        <w:t xml:space="preserve">                                       deputy head for education, dept. of Internal medicine I</w:t>
      </w:r>
    </w:p>
    <w:p w14:paraId="2C434048" w14:textId="77777777" w:rsidR="000A3F43" w:rsidRDefault="000A3F43" w:rsidP="00B221B0">
      <w:pPr>
        <w:widowControl w:val="0"/>
        <w:autoSpaceDE w:val="0"/>
        <w:autoSpaceDN w:val="0"/>
        <w:adjustRightInd w:val="0"/>
        <w:rPr>
          <w:rFonts w:ascii="Arial" w:hAnsi="Arial" w:cs="Arial"/>
          <w:sz w:val="22"/>
          <w:szCs w:val="22"/>
        </w:rPr>
      </w:pPr>
    </w:p>
    <w:p w14:paraId="2B05D7A2" w14:textId="77777777" w:rsidR="00222ECE" w:rsidRDefault="00222ECE" w:rsidP="00B221B0">
      <w:pPr>
        <w:widowControl w:val="0"/>
        <w:autoSpaceDE w:val="0"/>
        <w:autoSpaceDN w:val="0"/>
        <w:adjustRightInd w:val="0"/>
        <w:rPr>
          <w:rFonts w:ascii="Arial" w:hAnsi="Arial" w:cs="Arial"/>
          <w:sz w:val="22"/>
          <w:szCs w:val="22"/>
        </w:rPr>
      </w:pPr>
      <w:r w:rsidRPr="00C75776">
        <w:rPr>
          <w:rFonts w:ascii="Arial" w:hAnsi="Arial" w:cs="Arial"/>
          <w:b/>
          <w:bCs/>
          <w:sz w:val="20"/>
          <w:szCs w:val="22"/>
        </w:rPr>
        <w:t>Seminars will be held at the seminary room, floor -1, dept. of Internal medicine 1, Lochotín.</w:t>
      </w:r>
    </w:p>
    <w:p w14:paraId="1A2E34A6" w14:textId="77777777" w:rsidR="00E36570" w:rsidRDefault="003024EE" w:rsidP="00E36570">
      <w:pPr>
        <w:rPr>
          <w:rFonts w:ascii="Arial" w:hAnsi="Arial" w:cs="Arial"/>
          <w:b/>
          <w:sz w:val="28"/>
        </w:rPr>
      </w:pPr>
      <w:r>
        <w:rPr>
          <w:rFonts w:ascii="Arial" w:hAnsi="Arial" w:cs="Arial"/>
          <w:b/>
          <w:sz w:val="28"/>
        </w:rPr>
        <w:t>Block A</w:t>
      </w:r>
      <w:r w:rsidR="00222ECE">
        <w:rPr>
          <w:rFonts w:ascii="Arial" w:hAnsi="Arial" w:cs="Arial"/>
          <w:b/>
          <w:sz w:val="28"/>
        </w:rPr>
        <w:t>2</w:t>
      </w:r>
    </w:p>
    <w:p w14:paraId="79A69320" w14:textId="77777777" w:rsidR="00E36570" w:rsidRDefault="00E36570" w:rsidP="00E36570">
      <w:pPr>
        <w:rPr>
          <w:rFonts w:ascii="Arial" w:hAnsi="Arial" w:cs="Arial"/>
          <w:b/>
          <w:sz w:val="28"/>
        </w:rPr>
      </w:pPr>
      <w:r>
        <w:rPr>
          <w:rFonts w:ascii="Arial" w:hAnsi="Arial" w:cs="Arial"/>
          <w:b/>
          <w:sz w:val="28"/>
        </w:rPr>
        <w:t xml:space="preserve">Friday </w:t>
      </w:r>
      <w:r w:rsidR="00222ECE">
        <w:rPr>
          <w:rFonts w:ascii="Arial" w:hAnsi="Arial" w:cs="Arial"/>
          <w:b/>
          <w:sz w:val="28"/>
        </w:rPr>
        <w:t>6/10/2023</w:t>
      </w:r>
      <w:r>
        <w:rPr>
          <w:rFonts w:ascii="Arial" w:hAnsi="Arial" w:cs="Arial"/>
          <w:b/>
          <w:sz w:val="28"/>
        </w:rPr>
        <w:t xml:space="preserve"> </w:t>
      </w:r>
      <w:r>
        <w:rPr>
          <w:rFonts w:ascii="Arial" w:hAnsi="Arial" w:cs="Arial"/>
        </w:rPr>
        <w:t xml:space="preserve">Seminar 1, from 8:30 </w:t>
      </w:r>
      <w:r>
        <w:rPr>
          <w:rFonts w:ascii="Arial" w:hAnsi="Arial" w:cs="Arial"/>
          <w:b/>
        </w:rPr>
        <w:t>Gastroenterology</w:t>
      </w:r>
    </w:p>
    <w:p w14:paraId="06673621" w14:textId="77777777" w:rsidR="009E4D04" w:rsidRDefault="00E36570" w:rsidP="00E36570">
      <w:pPr>
        <w:rPr>
          <w:rFonts w:ascii="Arial" w:hAnsi="Arial" w:cs="Arial"/>
        </w:rPr>
      </w:pPr>
      <w:r>
        <w:rPr>
          <w:rFonts w:ascii="Arial" w:hAnsi="Arial" w:cs="Arial"/>
        </w:rPr>
        <w:t>Chief consultant: Balihar</w:t>
      </w:r>
      <w:r w:rsidR="009E4D04">
        <w:rPr>
          <w:rFonts w:ascii="Arial" w:hAnsi="Arial" w:cs="Arial"/>
        </w:rPr>
        <w:t>.</w:t>
      </w:r>
    </w:p>
    <w:p w14:paraId="40943B13" w14:textId="77777777" w:rsidR="00E36570" w:rsidRDefault="00E36570" w:rsidP="00E36570">
      <w:pPr>
        <w:rPr>
          <w:rFonts w:ascii="Arial" w:hAnsi="Arial" w:cs="Arial"/>
        </w:rPr>
      </w:pPr>
      <w:r>
        <w:rPr>
          <w:rFonts w:ascii="Arial" w:hAnsi="Arial" w:cs="Arial"/>
        </w:rPr>
        <w:t>Students of subgroup 1</w:t>
      </w:r>
    </w:p>
    <w:p w14:paraId="11AB0C64" w14:textId="070E55C8" w:rsidR="00222ECE" w:rsidRPr="00222ECE" w:rsidRDefault="00222ECE" w:rsidP="00222ECE">
      <w:pPr>
        <w:rPr>
          <w:rFonts w:ascii="Arial" w:hAnsi="Arial" w:cs="Arial"/>
          <w:b/>
          <w:sz w:val="28"/>
        </w:rPr>
      </w:pPr>
      <w:r>
        <w:rPr>
          <w:rFonts w:ascii="Arial" w:hAnsi="Arial" w:cs="Arial"/>
          <w:b/>
          <w:sz w:val="28"/>
        </w:rPr>
        <w:t>15 min. + discussion</w:t>
      </w:r>
    </w:p>
    <w:p w14:paraId="6A070C8D" w14:textId="77777777" w:rsidR="00222ECE" w:rsidRPr="00B729C4" w:rsidRDefault="00222ECE" w:rsidP="00222ECE">
      <w:pPr>
        <w:rPr>
          <w:rFonts w:ascii="Arial" w:hAnsi="Arial" w:cs="Arial"/>
          <w:sz w:val="28"/>
        </w:rPr>
      </w:pPr>
      <w:r w:rsidRPr="00B729C4">
        <w:rPr>
          <w:rFonts w:ascii="Arial" w:hAnsi="Arial" w:cs="Arial"/>
          <w:sz w:val="28"/>
        </w:rPr>
        <w:t>Reshavay Shehrivan Nozad 15 min. + discussion</w:t>
      </w:r>
    </w:p>
    <w:p w14:paraId="2B796E37" w14:textId="77777777" w:rsidR="00F567AE" w:rsidRPr="00B729C4" w:rsidRDefault="00222ECE" w:rsidP="00222ECE">
      <w:pPr>
        <w:rPr>
          <w:rFonts w:ascii="Arial" w:hAnsi="Arial" w:cs="Arial"/>
          <w:sz w:val="28"/>
        </w:rPr>
      </w:pPr>
      <w:r w:rsidRPr="00B729C4">
        <w:rPr>
          <w:rFonts w:ascii="Arial" w:hAnsi="Arial" w:cs="Arial"/>
          <w:sz w:val="28"/>
        </w:rPr>
        <w:t>Attila Tibor Gerencsér 15 min. + discussion</w:t>
      </w:r>
    </w:p>
    <w:p w14:paraId="6C860A85" w14:textId="77777777" w:rsidR="00222ECE" w:rsidRDefault="00222ECE" w:rsidP="00222ECE">
      <w:pPr>
        <w:rPr>
          <w:rFonts w:ascii="Arial" w:hAnsi="Arial" w:cs="Arial"/>
          <w:b/>
          <w:sz w:val="28"/>
        </w:rPr>
      </w:pPr>
    </w:p>
    <w:p w14:paraId="6D4E88A6" w14:textId="77777777" w:rsidR="00E36570" w:rsidRDefault="00E36570" w:rsidP="00E36570">
      <w:pPr>
        <w:rPr>
          <w:rFonts w:ascii="Arial" w:hAnsi="Arial" w:cs="Arial"/>
          <w:b/>
          <w:sz w:val="28"/>
        </w:rPr>
      </w:pPr>
      <w:r>
        <w:rPr>
          <w:rFonts w:ascii="Arial" w:hAnsi="Arial" w:cs="Arial"/>
          <w:b/>
          <w:sz w:val="28"/>
        </w:rPr>
        <w:t xml:space="preserve">Friday </w:t>
      </w:r>
      <w:r w:rsidR="00222ECE">
        <w:rPr>
          <w:rFonts w:ascii="Arial" w:hAnsi="Arial" w:cs="Arial"/>
          <w:b/>
          <w:sz w:val="28"/>
        </w:rPr>
        <w:t>6/10</w:t>
      </w:r>
      <w:r>
        <w:rPr>
          <w:rFonts w:ascii="Arial" w:hAnsi="Arial" w:cs="Arial"/>
          <w:b/>
          <w:sz w:val="28"/>
        </w:rPr>
        <w:t xml:space="preserve">/2023 </w:t>
      </w:r>
      <w:r>
        <w:rPr>
          <w:rFonts w:ascii="Arial" w:hAnsi="Arial" w:cs="Arial"/>
        </w:rPr>
        <w:t xml:space="preserve">Seminar 2 from 10:00 </w:t>
      </w:r>
      <w:r>
        <w:rPr>
          <w:rFonts w:ascii="Arial" w:hAnsi="Arial" w:cs="Arial"/>
          <w:b/>
          <w:caps/>
        </w:rPr>
        <w:t>N</w:t>
      </w:r>
      <w:r>
        <w:rPr>
          <w:rFonts w:ascii="Arial" w:hAnsi="Arial" w:cs="Arial"/>
          <w:b/>
        </w:rPr>
        <w:t>ephrology</w:t>
      </w:r>
    </w:p>
    <w:p w14:paraId="78DD3DB7" w14:textId="77777777" w:rsidR="009E4D04" w:rsidRDefault="00E36570" w:rsidP="00E36570">
      <w:pPr>
        <w:rPr>
          <w:rFonts w:ascii="Arial" w:hAnsi="Arial" w:cs="Arial"/>
        </w:rPr>
      </w:pPr>
      <w:r>
        <w:rPr>
          <w:rFonts w:ascii="Arial" w:hAnsi="Arial" w:cs="Arial"/>
        </w:rPr>
        <w:t xml:space="preserve">Chief consultant: Eiselt; </w:t>
      </w:r>
    </w:p>
    <w:p w14:paraId="5A958798" w14:textId="77777777" w:rsidR="00E36570" w:rsidRDefault="00E36570" w:rsidP="00E36570">
      <w:pPr>
        <w:rPr>
          <w:rFonts w:ascii="Arial" w:hAnsi="Arial" w:cs="Arial"/>
        </w:rPr>
      </w:pPr>
      <w:r>
        <w:rPr>
          <w:rFonts w:ascii="Arial" w:hAnsi="Arial" w:cs="Arial"/>
        </w:rPr>
        <w:t xml:space="preserve">Students of subgroup 2 </w:t>
      </w:r>
    </w:p>
    <w:p w14:paraId="357FC4A3" w14:textId="58BD65A4" w:rsidR="00222ECE" w:rsidRPr="00B729C4" w:rsidRDefault="00B67380" w:rsidP="00B729C4">
      <w:pPr>
        <w:pStyle w:val="Nadpis3"/>
        <w:pBdr>
          <w:bottom w:val="single" w:sz="6" w:space="0" w:color="E3E6E8"/>
        </w:pBdr>
        <w:shd w:val="clear" w:color="auto" w:fill="FFFFFF"/>
        <w:spacing w:before="120" w:beforeAutospacing="0" w:after="60" w:afterAutospacing="0" w:line="420" w:lineRule="atLeast"/>
        <w:rPr>
          <w:rFonts w:ascii="Segoe UI" w:hAnsi="Segoe UI" w:cs="Segoe UI"/>
          <w:color w:val="1A1C1C"/>
          <w:sz w:val="30"/>
          <w:szCs w:val="30"/>
        </w:rPr>
      </w:pPr>
      <w:r w:rsidRPr="00222ECE">
        <w:rPr>
          <w:rFonts w:ascii="Arial" w:hAnsi="Arial" w:cs="Arial"/>
          <w:sz w:val="28"/>
        </w:rPr>
        <w:t>Iessi Ada</w:t>
      </w:r>
      <w:r w:rsidR="00B729C4">
        <w:rPr>
          <w:rFonts w:ascii="Arial" w:hAnsi="Arial" w:cs="Arial"/>
          <w:b w:val="0"/>
          <w:sz w:val="28"/>
        </w:rPr>
        <w:t>:</w:t>
      </w:r>
      <w:r w:rsidR="00222ECE">
        <w:rPr>
          <w:rFonts w:ascii="Arial" w:hAnsi="Arial" w:cs="Arial"/>
          <w:b w:val="0"/>
          <w:sz w:val="28"/>
        </w:rPr>
        <w:t xml:space="preserve"> A</w:t>
      </w:r>
      <w:r w:rsidR="00B729C4">
        <w:rPr>
          <w:rFonts w:ascii="Arial" w:hAnsi="Arial" w:cs="Arial"/>
          <w:b w:val="0"/>
          <w:sz w:val="28"/>
        </w:rPr>
        <w:t xml:space="preserve">cute </w:t>
      </w:r>
      <w:r w:rsidR="00222ECE">
        <w:rPr>
          <w:rFonts w:ascii="Arial" w:hAnsi="Arial" w:cs="Arial"/>
          <w:b w:val="0"/>
          <w:sz w:val="28"/>
        </w:rPr>
        <w:t>K</w:t>
      </w:r>
      <w:r w:rsidR="00B729C4">
        <w:rPr>
          <w:rFonts w:ascii="Arial" w:hAnsi="Arial" w:cs="Arial"/>
          <w:b w:val="0"/>
          <w:sz w:val="28"/>
        </w:rPr>
        <w:t xml:space="preserve">idney </w:t>
      </w:r>
      <w:r w:rsidR="00222ECE">
        <w:rPr>
          <w:rFonts w:ascii="Arial" w:hAnsi="Arial" w:cs="Arial"/>
          <w:b w:val="0"/>
          <w:sz w:val="28"/>
        </w:rPr>
        <w:t>I</w:t>
      </w:r>
      <w:r w:rsidR="00B729C4">
        <w:rPr>
          <w:rFonts w:ascii="Arial" w:hAnsi="Arial" w:cs="Arial"/>
          <w:b w:val="0"/>
          <w:sz w:val="28"/>
        </w:rPr>
        <w:t>njury</w:t>
      </w:r>
      <w:r w:rsidR="00222ECE">
        <w:rPr>
          <w:rFonts w:ascii="Arial" w:hAnsi="Arial" w:cs="Arial"/>
          <w:b w:val="0"/>
          <w:sz w:val="28"/>
        </w:rPr>
        <w:t xml:space="preserve"> – Dg. citeria, </w:t>
      </w:r>
      <w:r w:rsidR="00B729C4">
        <w:rPr>
          <w:rFonts w:ascii="Arial" w:hAnsi="Arial" w:cs="Arial"/>
          <w:b w:val="0"/>
          <w:sz w:val="28"/>
        </w:rPr>
        <w:t>s</w:t>
      </w:r>
      <w:r w:rsidR="00222ECE">
        <w:rPr>
          <w:rFonts w:ascii="Arial" w:hAnsi="Arial" w:cs="Arial"/>
          <w:b w:val="0"/>
          <w:sz w:val="28"/>
        </w:rPr>
        <w:t xml:space="preserve">taging, </w:t>
      </w:r>
      <w:r w:rsidR="00B729C4">
        <w:rPr>
          <w:rFonts w:ascii="Arial" w:hAnsi="Arial" w:cs="Arial"/>
          <w:b w:val="0"/>
          <w:sz w:val="28"/>
        </w:rPr>
        <w:t>ethiology, clinical feacures, management.</w:t>
      </w:r>
      <w:r w:rsidR="00B729C4" w:rsidRPr="00B729C4">
        <w:t xml:space="preserve"> </w:t>
      </w:r>
      <w:r w:rsidR="00B729C4">
        <w:t xml:space="preserve"> </w:t>
      </w:r>
      <w:r w:rsidR="00B729C4">
        <w:rPr>
          <w:rFonts w:ascii="Arial" w:hAnsi="Arial" w:cs="Arial"/>
          <w:b w:val="0"/>
          <w:sz w:val="28"/>
        </w:rPr>
        <w:t xml:space="preserve"> </w:t>
      </w:r>
      <w:r w:rsidR="00222ECE">
        <w:rPr>
          <w:rFonts w:ascii="Arial" w:hAnsi="Arial" w:cs="Arial"/>
          <w:b w:val="0"/>
          <w:sz w:val="28"/>
        </w:rPr>
        <w:t>15 min. + discussion</w:t>
      </w:r>
    </w:p>
    <w:p w14:paraId="01A762B5" w14:textId="77777777" w:rsidR="00B729C4" w:rsidRPr="00B729C4" w:rsidRDefault="00222ECE" w:rsidP="00B729C4">
      <w:pPr>
        <w:pStyle w:val="Nadpis3"/>
        <w:pBdr>
          <w:bottom w:val="single" w:sz="6" w:space="0" w:color="E3E6E8"/>
        </w:pBdr>
        <w:shd w:val="clear" w:color="auto" w:fill="FFFFFF"/>
        <w:spacing w:before="120" w:beforeAutospacing="0" w:after="60" w:afterAutospacing="0" w:line="420" w:lineRule="atLeast"/>
        <w:rPr>
          <w:rFonts w:ascii="Segoe UI" w:hAnsi="Segoe UI" w:cs="Segoe UI"/>
          <w:b w:val="0"/>
          <w:color w:val="1A1C1C"/>
          <w:sz w:val="30"/>
          <w:szCs w:val="30"/>
        </w:rPr>
      </w:pPr>
      <w:r w:rsidRPr="00B729C4">
        <w:rPr>
          <w:rFonts w:ascii="Arial" w:hAnsi="Arial" w:cs="Arial"/>
          <w:b w:val="0"/>
          <w:sz w:val="28"/>
        </w:rPr>
        <w:t>Montanaro Giovanni Cesidi</w:t>
      </w:r>
      <w:r w:rsidR="00B729C4">
        <w:rPr>
          <w:rFonts w:ascii="Arial" w:hAnsi="Arial" w:cs="Arial"/>
          <w:b w:val="0"/>
          <w:sz w:val="28"/>
        </w:rPr>
        <w:t>:</w:t>
      </w:r>
      <w:r w:rsidRPr="00B729C4">
        <w:rPr>
          <w:rFonts w:ascii="Arial" w:hAnsi="Arial" w:cs="Arial"/>
          <w:b w:val="0"/>
          <w:sz w:val="28"/>
        </w:rPr>
        <w:t xml:space="preserve"> </w:t>
      </w:r>
      <w:r w:rsidR="00B729C4" w:rsidRPr="00B729C4">
        <w:rPr>
          <w:rFonts w:ascii="Arial" w:hAnsi="Arial" w:cs="Arial"/>
          <w:b w:val="0"/>
          <w:sz w:val="28"/>
        </w:rPr>
        <w:t xml:space="preserve">Glomerular diseases - </w:t>
      </w:r>
      <w:r w:rsidR="00B729C4" w:rsidRPr="00B729C4">
        <w:rPr>
          <w:rFonts w:ascii="Segoe UI" w:hAnsi="Segoe UI" w:cs="Segoe UI"/>
          <w:b w:val="0"/>
          <w:color w:val="1A1C1C"/>
          <w:sz w:val="30"/>
          <w:szCs w:val="30"/>
        </w:rPr>
        <w:t>Nephrotic vs. nephritic syndrome; presentation, pathophysiology, causes.</w:t>
      </w:r>
    </w:p>
    <w:p w14:paraId="0D8263CB" w14:textId="77777777" w:rsidR="00E36570" w:rsidRPr="00B729C4" w:rsidRDefault="00222ECE" w:rsidP="00222ECE">
      <w:pPr>
        <w:rPr>
          <w:rFonts w:ascii="Arial" w:hAnsi="Arial" w:cs="Arial"/>
          <w:sz w:val="28"/>
        </w:rPr>
      </w:pPr>
      <w:r w:rsidRPr="00B729C4">
        <w:rPr>
          <w:rFonts w:ascii="Arial" w:hAnsi="Arial" w:cs="Arial"/>
          <w:sz w:val="28"/>
        </w:rPr>
        <w:t>15 min. + discussion</w:t>
      </w:r>
    </w:p>
    <w:p w14:paraId="5E3B1266" w14:textId="77777777" w:rsidR="00E36570" w:rsidRDefault="00E36570" w:rsidP="000A3F43">
      <w:pPr>
        <w:rPr>
          <w:rFonts w:ascii="Arial" w:hAnsi="Arial" w:cs="Arial"/>
        </w:rPr>
      </w:pPr>
    </w:p>
    <w:p w14:paraId="1B3DCC7B" w14:textId="77777777" w:rsidR="000A3F43" w:rsidRDefault="000A3F43" w:rsidP="000A3F43">
      <w:pPr>
        <w:ind w:left="2832" w:firstLine="708"/>
        <w:rPr>
          <w:rFonts w:ascii="Arial" w:hAnsi="Arial" w:cs="Arial"/>
          <w:sz w:val="22"/>
          <w:szCs w:val="22"/>
        </w:rPr>
      </w:pPr>
      <w:r>
        <w:rPr>
          <w:rFonts w:ascii="Arial" w:hAnsi="Arial" w:cs="Arial"/>
          <w:sz w:val="22"/>
          <w:szCs w:val="22"/>
        </w:rPr>
        <w:t>doc. MUDr. Jaromír Eiselt, Ph.D.</w:t>
      </w:r>
    </w:p>
    <w:p w14:paraId="2CDA3864" w14:textId="77777777" w:rsidR="000A3F43" w:rsidRPr="00B13FF3" w:rsidRDefault="000A3F43" w:rsidP="00B221B0">
      <w:pPr>
        <w:widowControl w:val="0"/>
        <w:autoSpaceDE w:val="0"/>
        <w:autoSpaceDN w:val="0"/>
        <w:adjustRightInd w:val="0"/>
        <w:rPr>
          <w:rFonts w:ascii="Arial" w:hAnsi="Arial" w:cs="Arial"/>
          <w:b/>
          <w:bCs/>
          <w:color w:val="339966"/>
          <w:sz w:val="22"/>
          <w:szCs w:val="22"/>
        </w:rPr>
      </w:pPr>
      <w:r>
        <w:rPr>
          <w:rFonts w:ascii="Arial" w:hAnsi="Arial" w:cs="Arial"/>
          <w:sz w:val="22"/>
          <w:szCs w:val="22"/>
        </w:rPr>
        <w:t xml:space="preserve">                                       deputy head for education, dept. of Internal medicine I</w:t>
      </w:r>
    </w:p>
    <w:sectPr w:rsidR="000A3F43" w:rsidRPr="00B13FF3" w:rsidSect="001F41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252DA"/>
    <w:multiLevelType w:val="hybridMultilevel"/>
    <w:tmpl w:val="2C8420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0787BDF"/>
    <w:multiLevelType w:val="hybridMultilevel"/>
    <w:tmpl w:val="87182AB4"/>
    <w:lvl w:ilvl="0" w:tplc="685C2B46">
      <w:start w:val="1"/>
      <w:numFmt w:val="decimal"/>
      <w:lvlText w:val="%1."/>
      <w:lvlJc w:val="left"/>
      <w:pPr>
        <w:tabs>
          <w:tab w:val="num" w:pos="1080"/>
        </w:tabs>
        <w:ind w:left="1080" w:hanging="360"/>
      </w:pPr>
      <w:rPr>
        <w:rFonts w:hint="default"/>
        <w:b w:val="0"/>
      </w:rPr>
    </w:lvl>
    <w:lvl w:ilvl="1" w:tplc="0405000F">
      <w:start w:val="1"/>
      <w:numFmt w:val="decimal"/>
      <w:lvlText w:val="%2."/>
      <w:lvlJc w:val="left"/>
      <w:pPr>
        <w:tabs>
          <w:tab w:val="num" w:pos="1800"/>
        </w:tabs>
        <w:ind w:left="1800" w:hanging="360"/>
      </w:pPr>
      <w:rPr>
        <w:rFonts w:hint="default"/>
        <w:b w:val="0"/>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B0"/>
    <w:rsid w:val="00046395"/>
    <w:rsid w:val="000A3F43"/>
    <w:rsid w:val="000B18E6"/>
    <w:rsid w:val="00180583"/>
    <w:rsid w:val="00182BCA"/>
    <w:rsid w:val="00193E09"/>
    <w:rsid w:val="001961FC"/>
    <w:rsid w:val="001C3FF0"/>
    <w:rsid w:val="001F417F"/>
    <w:rsid w:val="00222ECE"/>
    <w:rsid w:val="002A375B"/>
    <w:rsid w:val="002E4CE7"/>
    <w:rsid w:val="003024EE"/>
    <w:rsid w:val="003638B0"/>
    <w:rsid w:val="00413710"/>
    <w:rsid w:val="0043190C"/>
    <w:rsid w:val="0044546D"/>
    <w:rsid w:val="004A21B7"/>
    <w:rsid w:val="004C79A4"/>
    <w:rsid w:val="00570AF1"/>
    <w:rsid w:val="00575782"/>
    <w:rsid w:val="005B2E47"/>
    <w:rsid w:val="005F6FB3"/>
    <w:rsid w:val="005F73BA"/>
    <w:rsid w:val="006B538E"/>
    <w:rsid w:val="00713976"/>
    <w:rsid w:val="007D0919"/>
    <w:rsid w:val="007D2B55"/>
    <w:rsid w:val="00824DB8"/>
    <w:rsid w:val="008A0081"/>
    <w:rsid w:val="009E4D04"/>
    <w:rsid w:val="00A143F7"/>
    <w:rsid w:val="00A602C4"/>
    <w:rsid w:val="00B13FF3"/>
    <w:rsid w:val="00B221B0"/>
    <w:rsid w:val="00B47E4F"/>
    <w:rsid w:val="00B67380"/>
    <w:rsid w:val="00B729C4"/>
    <w:rsid w:val="00B73D14"/>
    <w:rsid w:val="00BB65B3"/>
    <w:rsid w:val="00C269AC"/>
    <w:rsid w:val="00C7319C"/>
    <w:rsid w:val="00C75776"/>
    <w:rsid w:val="00C900D3"/>
    <w:rsid w:val="00CE2797"/>
    <w:rsid w:val="00D27F59"/>
    <w:rsid w:val="00E36570"/>
    <w:rsid w:val="00E465E9"/>
    <w:rsid w:val="00E51F7A"/>
    <w:rsid w:val="00E87933"/>
    <w:rsid w:val="00E936CC"/>
    <w:rsid w:val="00F044DE"/>
    <w:rsid w:val="00F11989"/>
    <w:rsid w:val="00F567AE"/>
    <w:rsid w:val="00FC07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C67C"/>
  <w15:docId w15:val="{B2DDE0BB-F360-4ECA-802C-C6A20CD7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21B0"/>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uiPriority w:val="9"/>
    <w:qFormat/>
    <w:rsid w:val="00B729C4"/>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3976"/>
    <w:pPr>
      <w:ind w:left="720"/>
      <w:contextualSpacing/>
    </w:pPr>
  </w:style>
  <w:style w:type="paragraph" w:styleId="Textbubliny">
    <w:name w:val="Balloon Text"/>
    <w:basedOn w:val="Normln"/>
    <w:link w:val="TextbublinyChar"/>
    <w:uiPriority w:val="99"/>
    <w:semiHidden/>
    <w:unhideWhenUsed/>
    <w:rsid w:val="00F1198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1989"/>
    <w:rPr>
      <w:rFonts w:ascii="Segoe UI" w:eastAsia="Times New Roman" w:hAnsi="Segoe UI" w:cs="Segoe UI"/>
      <w:sz w:val="18"/>
      <w:szCs w:val="18"/>
      <w:lang w:eastAsia="cs-CZ"/>
    </w:rPr>
  </w:style>
  <w:style w:type="character" w:customStyle="1" w:styleId="Nadpis3Char">
    <w:name w:val="Nadpis 3 Char"/>
    <w:basedOn w:val="Standardnpsmoodstavce"/>
    <w:link w:val="Nadpis3"/>
    <w:uiPriority w:val="9"/>
    <w:rsid w:val="00B729C4"/>
    <w:rPr>
      <w:rFonts w:ascii="Times New Roman" w:eastAsia="Times New Roman" w:hAnsi="Times New Roman" w:cs="Times New Roman"/>
      <w:b/>
      <w:bCs/>
      <w:sz w:val="27"/>
      <w:szCs w:val="27"/>
      <w:lang w:eastAsia="cs-CZ"/>
    </w:rPr>
  </w:style>
  <w:style w:type="character" w:customStyle="1" w:styleId="api">
    <w:name w:val="api"/>
    <w:basedOn w:val="Standardnpsmoodstavce"/>
    <w:rsid w:val="00B72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5334">
      <w:bodyDiv w:val="1"/>
      <w:marLeft w:val="0"/>
      <w:marRight w:val="0"/>
      <w:marTop w:val="0"/>
      <w:marBottom w:val="0"/>
      <w:divBdr>
        <w:top w:val="none" w:sz="0" w:space="0" w:color="auto"/>
        <w:left w:val="none" w:sz="0" w:space="0" w:color="auto"/>
        <w:bottom w:val="none" w:sz="0" w:space="0" w:color="auto"/>
        <w:right w:val="none" w:sz="0" w:space="0" w:color="auto"/>
      </w:divBdr>
    </w:div>
    <w:div w:id="262761616">
      <w:bodyDiv w:val="1"/>
      <w:marLeft w:val="0"/>
      <w:marRight w:val="0"/>
      <w:marTop w:val="0"/>
      <w:marBottom w:val="0"/>
      <w:divBdr>
        <w:top w:val="none" w:sz="0" w:space="0" w:color="auto"/>
        <w:left w:val="none" w:sz="0" w:space="0" w:color="auto"/>
        <w:bottom w:val="none" w:sz="0" w:space="0" w:color="auto"/>
        <w:right w:val="none" w:sz="0" w:space="0" w:color="auto"/>
      </w:divBdr>
    </w:div>
    <w:div w:id="472330780">
      <w:bodyDiv w:val="1"/>
      <w:marLeft w:val="0"/>
      <w:marRight w:val="0"/>
      <w:marTop w:val="0"/>
      <w:marBottom w:val="0"/>
      <w:divBdr>
        <w:top w:val="none" w:sz="0" w:space="0" w:color="auto"/>
        <w:left w:val="none" w:sz="0" w:space="0" w:color="auto"/>
        <w:bottom w:val="none" w:sz="0" w:space="0" w:color="auto"/>
        <w:right w:val="none" w:sz="0" w:space="0" w:color="auto"/>
      </w:divBdr>
    </w:div>
    <w:div w:id="739250405">
      <w:bodyDiv w:val="1"/>
      <w:marLeft w:val="0"/>
      <w:marRight w:val="0"/>
      <w:marTop w:val="0"/>
      <w:marBottom w:val="0"/>
      <w:divBdr>
        <w:top w:val="none" w:sz="0" w:space="0" w:color="auto"/>
        <w:left w:val="none" w:sz="0" w:space="0" w:color="auto"/>
        <w:bottom w:val="none" w:sz="0" w:space="0" w:color="auto"/>
        <w:right w:val="none" w:sz="0" w:space="0" w:color="auto"/>
      </w:divBdr>
    </w:div>
    <w:div w:id="1108088513">
      <w:bodyDiv w:val="1"/>
      <w:marLeft w:val="0"/>
      <w:marRight w:val="0"/>
      <w:marTop w:val="0"/>
      <w:marBottom w:val="0"/>
      <w:divBdr>
        <w:top w:val="none" w:sz="0" w:space="0" w:color="auto"/>
        <w:left w:val="none" w:sz="0" w:space="0" w:color="auto"/>
        <w:bottom w:val="none" w:sz="0" w:space="0" w:color="auto"/>
        <w:right w:val="none" w:sz="0" w:space="0" w:color="auto"/>
      </w:divBdr>
    </w:div>
    <w:div w:id="1304042701">
      <w:bodyDiv w:val="1"/>
      <w:marLeft w:val="0"/>
      <w:marRight w:val="0"/>
      <w:marTop w:val="0"/>
      <w:marBottom w:val="0"/>
      <w:divBdr>
        <w:top w:val="none" w:sz="0" w:space="0" w:color="auto"/>
        <w:left w:val="none" w:sz="0" w:space="0" w:color="auto"/>
        <w:bottom w:val="none" w:sz="0" w:space="0" w:color="auto"/>
        <w:right w:val="none" w:sz="0" w:space="0" w:color="auto"/>
      </w:divBdr>
    </w:div>
    <w:div w:id="1347362323">
      <w:bodyDiv w:val="1"/>
      <w:marLeft w:val="0"/>
      <w:marRight w:val="0"/>
      <w:marTop w:val="0"/>
      <w:marBottom w:val="0"/>
      <w:divBdr>
        <w:top w:val="none" w:sz="0" w:space="0" w:color="auto"/>
        <w:left w:val="none" w:sz="0" w:space="0" w:color="auto"/>
        <w:bottom w:val="none" w:sz="0" w:space="0" w:color="auto"/>
        <w:right w:val="none" w:sz="0" w:space="0" w:color="auto"/>
      </w:divBdr>
    </w:div>
    <w:div w:id="1375157149">
      <w:bodyDiv w:val="1"/>
      <w:marLeft w:val="0"/>
      <w:marRight w:val="0"/>
      <w:marTop w:val="0"/>
      <w:marBottom w:val="0"/>
      <w:divBdr>
        <w:top w:val="none" w:sz="0" w:space="0" w:color="auto"/>
        <w:left w:val="none" w:sz="0" w:space="0" w:color="auto"/>
        <w:bottom w:val="none" w:sz="0" w:space="0" w:color="auto"/>
        <w:right w:val="none" w:sz="0" w:space="0" w:color="auto"/>
      </w:divBdr>
    </w:div>
    <w:div w:id="1690640084">
      <w:bodyDiv w:val="1"/>
      <w:marLeft w:val="0"/>
      <w:marRight w:val="0"/>
      <w:marTop w:val="0"/>
      <w:marBottom w:val="0"/>
      <w:divBdr>
        <w:top w:val="none" w:sz="0" w:space="0" w:color="auto"/>
        <w:left w:val="none" w:sz="0" w:space="0" w:color="auto"/>
        <w:bottom w:val="none" w:sz="0" w:space="0" w:color="auto"/>
        <w:right w:val="none" w:sz="0" w:space="0" w:color="auto"/>
      </w:divBdr>
    </w:div>
    <w:div w:id="170213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430</Words>
  <Characters>2542</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FN Plzeň</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eiselt</dc:creator>
  <cp:lastModifiedBy>Eiselt Jaromir</cp:lastModifiedBy>
  <cp:revision>7</cp:revision>
  <cp:lastPrinted>2019-12-09T12:57:00Z</cp:lastPrinted>
  <dcterms:created xsi:type="dcterms:W3CDTF">2023-01-30T09:10:00Z</dcterms:created>
  <dcterms:modified xsi:type="dcterms:W3CDTF">2023-08-28T08:50:00Z</dcterms:modified>
</cp:coreProperties>
</file>