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C821" w14:textId="21AAB0E6" w:rsidR="00E325F4" w:rsidRPr="00CB579A" w:rsidRDefault="00E325F4" w:rsidP="00E325F4">
      <w:pPr>
        <w:suppressAutoHyphens/>
        <w:spacing w:before="120"/>
        <w:jc w:val="both"/>
        <w:rPr>
          <w:b/>
          <w:szCs w:val="20"/>
          <w:lang w:eastAsia="ar-SA"/>
        </w:rPr>
      </w:pPr>
      <w:r w:rsidRPr="00CB579A">
        <w:rPr>
          <w:b/>
          <w:szCs w:val="20"/>
          <w:u w:val="single"/>
          <w:lang w:eastAsia="ar-SA"/>
        </w:rPr>
        <w:t>Katedra trestního práva</w:t>
      </w:r>
      <w:r w:rsidRPr="00CB579A">
        <w:rPr>
          <w:b/>
          <w:szCs w:val="20"/>
          <w:lang w:eastAsia="ar-SA"/>
        </w:rPr>
        <w:t xml:space="preserve"> </w:t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 xml:space="preserve"> </w:t>
      </w:r>
      <w:r>
        <w:rPr>
          <w:b/>
          <w:szCs w:val="20"/>
          <w:lang w:eastAsia="ar-SA"/>
        </w:rPr>
        <w:tab/>
        <w:t>a</w:t>
      </w:r>
      <w:r w:rsidRPr="00CB579A">
        <w:rPr>
          <w:b/>
          <w:szCs w:val="20"/>
          <w:lang w:eastAsia="ar-SA"/>
        </w:rPr>
        <w:t>kademický rok 20</w:t>
      </w:r>
      <w:r>
        <w:rPr>
          <w:b/>
          <w:szCs w:val="20"/>
          <w:lang w:eastAsia="ar-SA"/>
        </w:rPr>
        <w:t>2</w:t>
      </w:r>
      <w:r w:rsidR="00840313">
        <w:rPr>
          <w:b/>
          <w:szCs w:val="20"/>
          <w:lang w:eastAsia="ar-SA"/>
        </w:rPr>
        <w:t>2</w:t>
      </w:r>
      <w:r w:rsidRPr="00CB579A">
        <w:rPr>
          <w:b/>
          <w:szCs w:val="20"/>
          <w:lang w:eastAsia="ar-SA"/>
        </w:rPr>
        <w:t>/20</w:t>
      </w:r>
      <w:r>
        <w:rPr>
          <w:b/>
          <w:szCs w:val="20"/>
          <w:lang w:eastAsia="ar-SA"/>
        </w:rPr>
        <w:t>2</w:t>
      </w:r>
      <w:r w:rsidR="00840313">
        <w:rPr>
          <w:b/>
          <w:szCs w:val="20"/>
          <w:lang w:eastAsia="ar-SA"/>
        </w:rPr>
        <w:t>3</w:t>
      </w:r>
    </w:p>
    <w:p w14:paraId="28EF69FA" w14:textId="77777777" w:rsidR="00E325F4" w:rsidRPr="00CB579A" w:rsidRDefault="00E325F4" w:rsidP="00E325F4">
      <w:pPr>
        <w:suppressAutoHyphens/>
        <w:spacing w:before="120"/>
        <w:ind w:left="4944" w:firstLine="720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z</w:t>
      </w:r>
      <w:r w:rsidRPr="00CB579A">
        <w:rPr>
          <w:b/>
          <w:szCs w:val="20"/>
          <w:lang w:eastAsia="ar-SA"/>
        </w:rPr>
        <w:t>imní semestr</w:t>
      </w:r>
    </w:p>
    <w:p w14:paraId="03C15EA9" w14:textId="77777777" w:rsidR="00E325F4" w:rsidRPr="00CB579A" w:rsidRDefault="00E325F4" w:rsidP="00E325F4">
      <w:pPr>
        <w:suppressAutoHyphens/>
        <w:spacing w:before="120"/>
        <w:ind w:left="5040" w:firstLine="624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úterý 10–</w:t>
      </w:r>
      <w:r w:rsidRPr="00CB579A">
        <w:rPr>
          <w:b/>
          <w:szCs w:val="20"/>
          <w:u w:val="single"/>
          <w:lang w:eastAsia="ar-SA"/>
        </w:rPr>
        <w:t>12 hod.</w:t>
      </w:r>
    </w:p>
    <w:p w14:paraId="2C592DC5" w14:textId="77777777" w:rsidR="00E325F4" w:rsidRPr="00B3510D" w:rsidRDefault="00E325F4" w:rsidP="00E325F4">
      <w:pPr>
        <w:suppressAutoHyphens/>
        <w:spacing w:before="120"/>
        <w:rPr>
          <w:b/>
          <w:bCs/>
          <w:szCs w:val="20"/>
          <w:lang w:eastAsia="ar-SA"/>
        </w:rPr>
      </w:pPr>
      <w:r w:rsidRPr="00B3510D">
        <w:rPr>
          <w:b/>
          <w:bCs/>
          <w:szCs w:val="20"/>
          <w:lang w:eastAsia="ar-SA"/>
        </w:rPr>
        <w:tab/>
      </w:r>
      <w:r w:rsidRPr="00B3510D">
        <w:rPr>
          <w:b/>
          <w:bCs/>
          <w:szCs w:val="20"/>
          <w:lang w:eastAsia="ar-SA"/>
        </w:rPr>
        <w:tab/>
      </w:r>
      <w:r w:rsidRPr="00B3510D">
        <w:rPr>
          <w:b/>
          <w:bCs/>
          <w:szCs w:val="20"/>
          <w:lang w:eastAsia="ar-SA"/>
        </w:rPr>
        <w:tab/>
      </w:r>
      <w:r w:rsidRPr="00B3510D">
        <w:rPr>
          <w:b/>
          <w:bCs/>
          <w:szCs w:val="20"/>
          <w:lang w:eastAsia="ar-SA"/>
        </w:rPr>
        <w:tab/>
      </w:r>
      <w:r w:rsidRPr="00B3510D">
        <w:rPr>
          <w:b/>
          <w:bCs/>
          <w:szCs w:val="20"/>
          <w:lang w:eastAsia="ar-SA"/>
        </w:rPr>
        <w:tab/>
      </w:r>
      <w:r w:rsidRPr="00B3510D">
        <w:rPr>
          <w:b/>
          <w:bCs/>
          <w:szCs w:val="20"/>
          <w:lang w:eastAsia="ar-SA"/>
        </w:rPr>
        <w:tab/>
      </w:r>
      <w:r w:rsidRPr="00B3510D">
        <w:rPr>
          <w:b/>
          <w:bCs/>
          <w:szCs w:val="20"/>
          <w:lang w:eastAsia="ar-SA"/>
        </w:rPr>
        <w:tab/>
      </w:r>
      <w:r w:rsidRPr="00B3510D">
        <w:rPr>
          <w:b/>
          <w:bCs/>
          <w:szCs w:val="20"/>
          <w:lang w:eastAsia="ar-SA"/>
        </w:rPr>
        <w:tab/>
        <w:t>místnost č. 300</w:t>
      </w:r>
    </w:p>
    <w:p w14:paraId="743DB721" w14:textId="77777777" w:rsidR="00E325F4" w:rsidRDefault="00E325F4" w:rsidP="00E325F4">
      <w:pPr>
        <w:suppressAutoHyphens/>
        <w:spacing w:before="120"/>
        <w:rPr>
          <w:szCs w:val="20"/>
          <w:lang w:eastAsia="ar-SA"/>
        </w:rPr>
      </w:pPr>
    </w:p>
    <w:p w14:paraId="7EA761A6" w14:textId="77777777" w:rsidR="00E325F4" w:rsidRPr="00CB579A" w:rsidRDefault="00E325F4" w:rsidP="00E325F4">
      <w:pPr>
        <w:suppressAutoHyphens/>
        <w:spacing w:before="120"/>
        <w:jc w:val="center"/>
        <w:rPr>
          <w:b/>
          <w:szCs w:val="20"/>
          <w:lang w:eastAsia="ar-SA"/>
        </w:rPr>
      </w:pPr>
      <w:r w:rsidRPr="00CB579A">
        <w:rPr>
          <w:b/>
          <w:sz w:val="30"/>
          <w:szCs w:val="20"/>
          <w:u w:val="single"/>
          <w:lang w:eastAsia="ar-SA"/>
        </w:rPr>
        <w:t>Program přednášek z</w:t>
      </w:r>
      <w:r>
        <w:rPr>
          <w:b/>
          <w:sz w:val="30"/>
          <w:szCs w:val="20"/>
          <w:u w:val="single"/>
          <w:lang w:eastAsia="ar-SA"/>
        </w:rPr>
        <w:t xml:space="preserve"> předmětu</w:t>
      </w:r>
      <w:r w:rsidRPr="00CB579A">
        <w:rPr>
          <w:b/>
          <w:sz w:val="30"/>
          <w:szCs w:val="20"/>
          <w:u w:val="single"/>
          <w:lang w:eastAsia="ar-SA"/>
        </w:rPr>
        <w:t xml:space="preserve"> </w:t>
      </w:r>
      <w:r>
        <w:rPr>
          <w:b/>
          <w:sz w:val="30"/>
          <w:szCs w:val="20"/>
          <w:u w:val="single"/>
          <w:lang w:eastAsia="ar-SA"/>
        </w:rPr>
        <w:t>T</w:t>
      </w:r>
      <w:r w:rsidRPr="00CB579A">
        <w:rPr>
          <w:b/>
          <w:sz w:val="30"/>
          <w:szCs w:val="20"/>
          <w:u w:val="single"/>
          <w:lang w:eastAsia="ar-SA"/>
        </w:rPr>
        <w:t>restní práv</w:t>
      </w:r>
      <w:r>
        <w:rPr>
          <w:b/>
          <w:sz w:val="30"/>
          <w:szCs w:val="20"/>
          <w:u w:val="single"/>
          <w:lang w:eastAsia="ar-SA"/>
        </w:rPr>
        <w:t>o III</w:t>
      </w:r>
      <w:r w:rsidRPr="00CB579A">
        <w:rPr>
          <w:b/>
          <w:sz w:val="30"/>
          <w:szCs w:val="20"/>
          <w:u w:val="single"/>
          <w:lang w:eastAsia="ar-SA"/>
        </w:rPr>
        <w:t xml:space="preserve"> </w:t>
      </w:r>
      <w:r>
        <w:rPr>
          <w:b/>
          <w:sz w:val="30"/>
          <w:szCs w:val="20"/>
          <w:u w:val="single"/>
          <w:lang w:eastAsia="ar-SA"/>
        </w:rPr>
        <w:t>pro</w:t>
      </w:r>
      <w:r w:rsidRPr="00CB579A">
        <w:rPr>
          <w:b/>
          <w:sz w:val="30"/>
          <w:szCs w:val="20"/>
          <w:u w:val="single"/>
          <w:lang w:eastAsia="ar-SA"/>
        </w:rPr>
        <w:t xml:space="preserve"> 7. semestr</w:t>
      </w:r>
    </w:p>
    <w:p w14:paraId="765A1676" w14:textId="77777777" w:rsidR="00E325F4" w:rsidRPr="00CB579A" w:rsidRDefault="00E325F4" w:rsidP="00E325F4">
      <w:pPr>
        <w:suppressAutoHyphens/>
        <w:spacing w:before="120"/>
        <w:rPr>
          <w:b/>
          <w:szCs w:val="20"/>
          <w:lang w:eastAsia="ar-SA"/>
        </w:rPr>
      </w:pPr>
    </w:p>
    <w:p w14:paraId="791CA220" w14:textId="77777777" w:rsidR="00E325F4" w:rsidRPr="00CB579A" w:rsidRDefault="00E325F4" w:rsidP="00E325F4">
      <w:pPr>
        <w:suppressAutoHyphens/>
        <w:spacing w:before="120" w:line="120" w:lineRule="auto"/>
        <w:rPr>
          <w:b/>
          <w:szCs w:val="20"/>
          <w:lang w:eastAsia="ar-SA"/>
        </w:rPr>
      </w:pPr>
      <w:r w:rsidRPr="00CB579A">
        <w:rPr>
          <w:b/>
          <w:szCs w:val="20"/>
          <w:lang w:eastAsia="ar-SA"/>
        </w:rPr>
        <w:t xml:space="preserve">Datum </w:t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  <w:t xml:space="preserve">Téma </w:t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>Přednášející</w:t>
      </w:r>
    </w:p>
    <w:p w14:paraId="5A84B02B" w14:textId="77777777" w:rsidR="00E325F4" w:rsidRPr="00CB579A" w:rsidRDefault="00E325F4" w:rsidP="00E325F4">
      <w:pPr>
        <w:suppressAutoHyphens/>
        <w:spacing w:before="120" w:line="120" w:lineRule="auto"/>
        <w:rPr>
          <w:b/>
          <w:szCs w:val="20"/>
          <w:lang w:eastAsia="ar-SA"/>
        </w:rPr>
      </w:pPr>
      <w:r w:rsidRPr="00CB579A">
        <w:rPr>
          <w:b/>
          <w:szCs w:val="20"/>
          <w:lang w:eastAsia="ar-SA"/>
        </w:rPr>
        <w:t>-----------------------------------------------------------------------------------------------------</w:t>
      </w:r>
    </w:p>
    <w:p w14:paraId="2F6735EB" w14:textId="394ADA9A" w:rsidR="00E325F4" w:rsidRDefault="00E325F4" w:rsidP="00E325F4">
      <w:pPr>
        <w:suppressAutoHyphens/>
        <w:spacing w:before="120" w:line="120" w:lineRule="auto"/>
        <w:rPr>
          <w:szCs w:val="20"/>
          <w:lang w:eastAsia="ar-SA"/>
        </w:rPr>
      </w:pPr>
      <w:r w:rsidRPr="00CB579A">
        <w:rPr>
          <w:b/>
          <w:szCs w:val="20"/>
          <w:lang w:eastAsia="ar-SA"/>
        </w:rPr>
        <w:t>1.</w:t>
      </w:r>
      <w:r w:rsidRPr="00CB579A">
        <w:rPr>
          <w:b/>
          <w:szCs w:val="20"/>
          <w:lang w:eastAsia="ar-SA"/>
        </w:rPr>
        <w:tab/>
      </w:r>
      <w:r w:rsidR="00624EE8">
        <w:rPr>
          <w:b/>
          <w:szCs w:val="20"/>
          <w:lang w:eastAsia="ar-SA"/>
        </w:rPr>
        <w:t>4</w:t>
      </w:r>
      <w:r w:rsidRPr="00CB579A">
        <w:rPr>
          <w:b/>
          <w:szCs w:val="20"/>
          <w:lang w:eastAsia="ar-SA"/>
        </w:rPr>
        <w:t>.</w:t>
      </w:r>
      <w:r>
        <w:rPr>
          <w:b/>
          <w:szCs w:val="20"/>
          <w:lang w:eastAsia="ar-SA"/>
        </w:rPr>
        <w:t xml:space="preserve"> 10</w:t>
      </w:r>
      <w:r w:rsidRPr="00CB579A">
        <w:rPr>
          <w:b/>
          <w:szCs w:val="20"/>
          <w:lang w:eastAsia="ar-SA"/>
        </w:rPr>
        <w:t>.</w:t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>
        <w:rPr>
          <w:szCs w:val="20"/>
          <w:lang w:eastAsia="ar-SA"/>
        </w:rPr>
        <w:t>Pojem a předmět trestního řízení. Předběžné</w:t>
      </w:r>
    </w:p>
    <w:p w14:paraId="258C391C" w14:textId="23CB70CA" w:rsidR="00E325F4" w:rsidRPr="00C50745" w:rsidRDefault="00E325F4" w:rsidP="00E325F4">
      <w:pPr>
        <w:suppressAutoHyphens/>
        <w:spacing w:before="120" w:line="120" w:lineRule="auto"/>
        <w:rPr>
          <w:b/>
          <w:szCs w:val="20"/>
          <w:lang w:eastAsia="ar-SA"/>
        </w:rPr>
      </w:pP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  <w:t>otázky. Spravedlivý trestní proces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  <w:t xml:space="preserve">       </w:t>
      </w:r>
      <w:r w:rsidRPr="00C50745">
        <w:rPr>
          <w:b/>
          <w:szCs w:val="20"/>
          <w:lang w:eastAsia="ar-SA"/>
        </w:rPr>
        <w:t xml:space="preserve"> </w:t>
      </w:r>
      <w:r>
        <w:rPr>
          <w:b/>
          <w:szCs w:val="20"/>
          <w:lang w:eastAsia="ar-SA"/>
        </w:rPr>
        <w:tab/>
      </w:r>
      <w:r w:rsidR="00624EE8">
        <w:rPr>
          <w:b/>
          <w:szCs w:val="20"/>
          <w:lang w:eastAsia="ar-SA"/>
        </w:rPr>
        <w:t>prof</w:t>
      </w:r>
      <w:r>
        <w:rPr>
          <w:b/>
          <w:szCs w:val="20"/>
          <w:lang w:eastAsia="ar-SA"/>
        </w:rPr>
        <w:t xml:space="preserve">. </w:t>
      </w:r>
      <w:proofErr w:type="spellStart"/>
      <w:r>
        <w:rPr>
          <w:b/>
          <w:szCs w:val="20"/>
          <w:lang w:eastAsia="ar-SA"/>
        </w:rPr>
        <w:t>Gřivna</w:t>
      </w:r>
      <w:proofErr w:type="spellEnd"/>
    </w:p>
    <w:p w14:paraId="0F77BE9E" w14:textId="77777777" w:rsidR="00E325F4" w:rsidRPr="00E348B2" w:rsidRDefault="00E325F4" w:rsidP="00E325F4">
      <w:pPr>
        <w:suppressAutoHyphens/>
        <w:spacing w:before="120" w:line="120" w:lineRule="auto"/>
        <w:rPr>
          <w:szCs w:val="20"/>
          <w:lang w:eastAsia="ar-SA"/>
        </w:rPr>
      </w:pPr>
      <w:r w:rsidRPr="00E348B2">
        <w:rPr>
          <w:szCs w:val="20"/>
          <w:lang w:eastAsia="ar-SA"/>
        </w:rPr>
        <w:t>-----------------------------------------------------------------------------------------------------</w:t>
      </w:r>
    </w:p>
    <w:p w14:paraId="7FD865E6" w14:textId="16FED438" w:rsidR="00E325F4" w:rsidRPr="00E348B2" w:rsidRDefault="00E325F4" w:rsidP="00E325F4">
      <w:pPr>
        <w:suppressAutoHyphens/>
        <w:spacing w:before="120" w:line="120" w:lineRule="auto"/>
        <w:rPr>
          <w:b/>
          <w:bCs/>
          <w:szCs w:val="20"/>
          <w:lang w:eastAsia="ar-SA"/>
        </w:rPr>
      </w:pPr>
      <w:r w:rsidRPr="00E348B2">
        <w:rPr>
          <w:b/>
          <w:szCs w:val="20"/>
          <w:lang w:eastAsia="ar-SA"/>
        </w:rPr>
        <w:t>2.</w:t>
      </w:r>
      <w:r w:rsidRPr="00E348B2">
        <w:rPr>
          <w:b/>
          <w:szCs w:val="20"/>
          <w:lang w:eastAsia="ar-SA"/>
        </w:rPr>
        <w:tab/>
      </w:r>
      <w:r w:rsidR="00624EE8" w:rsidRPr="00E348B2">
        <w:rPr>
          <w:b/>
          <w:szCs w:val="20"/>
          <w:lang w:eastAsia="ar-SA"/>
        </w:rPr>
        <w:t>11</w:t>
      </w:r>
      <w:r w:rsidRPr="00E348B2">
        <w:rPr>
          <w:b/>
          <w:szCs w:val="20"/>
          <w:lang w:eastAsia="ar-SA"/>
        </w:rPr>
        <w:t>. 10.</w:t>
      </w:r>
      <w:r w:rsidRPr="00E348B2">
        <w:rPr>
          <w:b/>
          <w:szCs w:val="20"/>
          <w:lang w:eastAsia="ar-SA"/>
        </w:rPr>
        <w:tab/>
      </w:r>
      <w:r w:rsidR="00624EE8" w:rsidRPr="00E348B2">
        <w:rPr>
          <w:b/>
          <w:szCs w:val="20"/>
          <w:lang w:eastAsia="ar-SA"/>
        </w:rPr>
        <w:tab/>
      </w:r>
      <w:r w:rsidRPr="00E348B2">
        <w:rPr>
          <w:szCs w:val="20"/>
          <w:lang w:eastAsia="ar-SA"/>
        </w:rPr>
        <w:t xml:space="preserve">Základní zásady trestního řízení </w:t>
      </w:r>
      <w:r w:rsidRPr="00E348B2">
        <w:rPr>
          <w:szCs w:val="20"/>
          <w:lang w:eastAsia="ar-SA"/>
        </w:rPr>
        <w:tab/>
      </w:r>
      <w:r w:rsidRPr="00E348B2">
        <w:rPr>
          <w:szCs w:val="20"/>
          <w:lang w:eastAsia="ar-SA"/>
        </w:rPr>
        <w:tab/>
        <w:t xml:space="preserve">        </w:t>
      </w:r>
      <w:r w:rsidRPr="00E348B2">
        <w:rPr>
          <w:szCs w:val="20"/>
          <w:lang w:eastAsia="ar-SA"/>
        </w:rPr>
        <w:tab/>
      </w:r>
      <w:r w:rsidR="008F193E" w:rsidRPr="00E348B2">
        <w:rPr>
          <w:b/>
          <w:bCs/>
          <w:szCs w:val="20"/>
          <w:lang w:eastAsia="ar-SA"/>
        </w:rPr>
        <w:t xml:space="preserve">dr. </w:t>
      </w:r>
      <w:proofErr w:type="spellStart"/>
      <w:r w:rsidR="008F193E" w:rsidRPr="00E348B2">
        <w:rPr>
          <w:b/>
          <w:bCs/>
          <w:szCs w:val="20"/>
          <w:lang w:eastAsia="ar-SA"/>
        </w:rPr>
        <w:t>Mulák</w:t>
      </w:r>
      <w:proofErr w:type="spellEnd"/>
    </w:p>
    <w:p w14:paraId="2BCA12BB" w14:textId="77777777" w:rsidR="00E325F4" w:rsidRPr="00E348B2" w:rsidRDefault="00E325F4" w:rsidP="00E325F4">
      <w:pPr>
        <w:suppressAutoHyphens/>
        <w:spacing w:before="120" w:line="120" w:lineRule="auto"/>
        <w:rPr>
          <w:szCs w:val="20"/>
          <w:lang w:eastAsia="ar-SA"/>
        </w:rPr>
      </w:pPr>
      <w:r w:rsidRPr="00E348B2">
        <w:rPr>
          <w:szCs w:val="20"/>
          <w:lang w:eastAsia="ar-SA"/>
        </w:rPr>
        <w:t>-----------------------------------------------------------------------------------------------------</w:t>
      </w:r>
    </w:p>
    <w:p w14:paraId="023D5240" w14:textId="31CD2498" w:rsidR="00E325F4" w:rsidRPr="00E348B2" w:rsidRDefault="00E325F4" w:rsidP="00E325F4">
      <w:pPr>
        <w:suppressAutoHyphens/>
        <w:spacing w:before="120" w:line="120" w:lineRule="auto"/>
        <w:rPr>
          <w:szCs w:val="20"/>
          <w:lang w:eastAsia="ar-SA"/>
        </w:rPr>
      </w:pPr>
      <w:r w:rsidRPr="00E348B2">
        <w:rPr>
          <w:b/>
          <w:bCs/>
          <w:szCs w:val="20"/>
          <w:lang w:eastAsia="ar-SA"/>
        </w:rPr>
        <w:t>3.</w:t>
      </w:r>
      <w:r w:rsidRPr="00E348B2">
        <w:rPr>
          <w:b/>
          <w:szCs w:val="20"/>
          <w:lang w:eastAsia="ar-SA"/>
        </w:rPr>
        <w:tab/>
        <w:t>1</w:t>
      </w:r>
      <w:r w:rsidR="00624EE8" w:rsidRPr="00E348B2">
        <w:rPr>
          <w:b/>
          <w:szCs w:val="20"/>
          <w:lang w:eastAsia="ar-SA"/>
        </w:rPr>
        <w:t>8</w:t>
      </w:r>
      <w:r w:rsidRPr="00E348B2">
        <w:rPr>
          <w:b/>
          <w:szCs w:val="20"/>
          <w:lang w:eastAsia="ar-SA"/>
        </w:rPr>
        <w:t>. 10.</w:t>
      </w:r>
      <w:r w:rsidRPr="00E348B2">
        <w:rPr>
          <w:b/>
          <w:szCs w:val="20"/>
          <w:lang w:eastAsia="ar-SA"/>
        </w:rPr>
        <w:tab/>
      </w:r>
      <w:r w:rsidRPr="00E348B2">
        <w:rPr>
          <w:b/>
          <w:szCs w:val="20"/>
          <w:lang w:eastAsia="ar-SA"/>
        </w:rPr>
        <w:tab/>
      </w:r>
      <w:r w:rsidRPr="00E348B2">
        <w:rPr>
          <w:szCs w:val="20"/>
          <w:lang w:eastAsia="ar-SA"/>
        </w:rPr>
        <w:t>Subjekty trestního řízení – obviněný, obhájce</w:t>
      </w:r>
      <w:r w:rsidRPr="00E348B2">
        <w:rPr>
          <w:szCs w:val="20"/>
          <w:lang w:eastAsia="ar-SA"/>
        </w:rPr>
        <w:tab/>
      </w:r>
      <w:r w:rsidR="00624EE8" w:rsidRPr="00E348B2">
        <w:rPr>
          <w:b/>
          <w:bCs/>
          <w:szCs w:val="20"/>
          <w:lang w:eastAsia="ar-SA"/>
        </w:rPr>
        <w:t>doc. Navrátilová</w:t>
      </w:r>
    </w:p>
    <w:p w14:paraId="05890B37" w14:textId="77777777" w:rsidR="00E325F4" w:rsidRPr="00E348B2" w:rsidRDefault="00E325F4" w:rsidP="00E325F4">
      <w:pPr>
        <w:suppressAutoHyphens/>
        <w:spacing w:before="120" w:line="120" w:lineRule="auto"/>
        <w:rPr>
          <w:bCs/>
          <w:szCs w:val="20"/>
          <w:lang w:eastAsia="ar-SA"/>
        </w:rPr>
      </w:pPr>
      <w:r w:rsidRPr="00E348B2">
        <w:rPr>
          <w:bCs/>
          <w:szCs w:val="20"/>
          <w:lang w:eastAsia="ar-SA"/>
        </w:rPr>
        <w:t>----------------------------------------------------------------------------------------------------</w:t>
      </w:r>
    </w:p>
    <w:p w14:paraId="757FE5AA" w14:textId="03C442EA" w:rsidR="00E325F4" w:rsidRPr="00E348B2" w:rsidRDefault="00E325F4" w:rsidP="00E325F4">
      <w:pPr>
        <w:suppressAutoHyphens/>
        <w:spacing w:before="120" w:line="120" w:lineRule="auto"/>
        <w:rPr>
          <w:bCs/>
          <w:szCs w:val="20"/>
          <w:lang w:eastAsia="ar-SA"/>
        </w:rPr>
      </w:pPr>
      <w:r w:rsidRPr="00E348B2">
        <w:rPr>
          <w:b/>
          <w:szCs w:val="20"/>
          <w:lang w:eastAsia="ar-SA"/>
        </w:rPr>
        <w:t>4.</w:t>
      </w:r>
      <w:r w:rsidRPr="00E348B2">
        <w:rPr>
          <w:b/>
          <w:szCs w:val="20"/>
          <w:lang w:eastAsia="ar-SA"/>
        </w:rPr>
        <w:tab/>
        <w:t>2</w:t>
      </w:r>
      <w:r w:rsidR="00624EE8" w:rsidRPr="00E348B2">
        <w:rPr>
          <w:b/>
          <w:szCs w:val="20"/>
          <w:lang w:eastAsia="ar-SA"/>
        </w:rPr>
        <w:t>5</w:t>
      </w:r>
      <w:r w:rsidRPr="00E348B2">
        <w:rPr>
          <w:b/>
          <w:szCs w:val="20"/>
          <w:lang w:eastAsia="ar-SA"/>
        </w:rPr>
        <w:t>. 10.</w:t>
      </w:r>
      <w:r w:rsidRPr="00E348B2">
        <w:rPr>
          <w:b/>
          <w:szCs w:val="20"/>
          <w:lang w:eastAsia="ar-SA"/>
        </w:rPr>
        <w:tab/>
      </w:r>
      <w:r w:rsidRPr="00E348B2">
        <w:rPr>
          <w:b/>
          <w:szCs w:val="20"/>
          <w:lang w:eastAsia="ar-SA"/>
        </w:rPr>
        <w:tab/>
      </w:r>
      <w:r w:rsidRPr="00E348B2">
        <w:rPr>
          <w:bCs/>
          <w:szCs w:val="20"/>
          <w:lang w:eastAsia="ar-SA"/>
        </w:rPr>
        <w:t>Subjekty trestního řízení – poškozený,</w:t>
      </w:r>
    </w:p>
    <w:p w14:paraId="469AB3CB" w14:textId="73A68D1E" w:rsidR="00E325F4" w:rsidRPr="00DE407E" w:rsidRDefault="00E325F4" w:rsidP="00E325F4">
      <w:pPr>
        <w:suppressAutoHyphens/>
        <w:spacing w:before="120" w:line="120" w:lineRule="auto"/>
        <w:jc w:val="both"/>
        <w:rPr>
          <w:b/>
          <w:szCs w:val="20"/>
          <w:lang w:eastAsia="ar-SA"/>
        </w:rPr>
      </w:pPr>
      <w:r w:rsidRPr="00E348B2">
        <w:rPr>
          <w:bCs/>
          <w:szCs w:val="20"/>
          <w:lang w:eastAsia="ar-SA"/>
        </w:rPr>
        <w:tab/>
      </w:r>
      <w:r w:rsidRPr="00E348B2">
        <w:rPr>
          <w:bCs/>
          <w:szCs w:val="20"/>
          <w:lang w:eastAsia="ar-SA"/>
        </w:rPr>
        <w:tab/>
      </w:r>
      <w:r w:rsidRPr="00E348B2">
        <w:rPr>
          <w:bCs/>
          <w:szCs w:val="20"/>
          <w:lang w:eastAsia="ar-SA"/>
        </w:rPr>
        <w:tab/>
        <w:t>zúčastněná osoba</w:t>
      </w:r>
      <w:r w:rsidRPr="00E348B2">
        <w:rPr>
          <w:szCs w:val="20"/>
          <w:lang w:eastAsia="ar-SA"/>
        </w:rPr>
        <w:tab/>
      </w:r>
      <w:r w:rsidRPr="00E348B2">
        <w:rPr>
          <w:szCs w:val="20"/>
          <w:lang w:eastAsia="ar-SA"/>
        </w:rPr>
        <w:tab/>
      </w:r>
      <w:r w:rsidRPr="00E348B2">
        <w:rPr>
          <w:szCs w:val="20"/>
          <w:lang w:eastAsia="ar-SA"/>
        </w:rPr>
        <w:tab/>
      </w:r>
      <w:r w:rsidRPr="00E348B2">
        <w:rPr>
          <w:szCs w:val="20"/>
          <w:lang w:eastAsia="ar-SA"/>
        </w:rPr>
        <w:tab/>
      </w:r>
      <w:r w:rsidRPr="00E348B2">
        <w:rPr>
          <w:szCs w:val="20"/>
          <w:lang w:eastAsia="ar-SA"/>
        </w:rPr>
        <w:tab/>
      </w:r>
      <w:r w:rsidR="00122FCC" w:rsidRPr="00E348B2">
        <w:rPr>
          <w:b/>
          <w:bCs/>
          <w:szCs w:val="20"/>
          <w:lang w:eastAsia="ar-SA"/>
        </w:rPr>
        <w:t xml:space="preserve">dr. </w:t>
      </w:r>
      <w:proofErr w:type="spellStart"/>
      <w:r w:rsidR="00122FCC" w:rsidRPr="00E348B2">
        <w:rPr>
          <w:b/>
          <w:bCs/>
          <w:szCs w:val="20"/>
          <w:lang w:eastAsia="ar-SA"/>
        </w:rPr>
        <w:t>Mulák</w:t>
      </w:r>
      <w:proofErr w:type="spellEnd"/>
    </w:p>
    <w:p w14:paraId="37F045D8" w14:textId="77777777" w:rsidR="00E325F4" w:rsidRPr="00624EE8" w:rsidRDefault="00E325F4" w:rsidP="00E325F4">
      <w:pPr>
        <w:suppressAutoHyphens/>
        <w:spacing w:before="120" w:line="120" w:lineRule="auto"/>
        <w:rPr>
          <w:bCs/>
          <w:szCs w:val="20"/>
          <w:lang w:eastAsia="ar-SA"/>
        </w:rPr>
      </w:pPr>
      <w:r w:rsidRPr="00624EE8">
        <w:rPr>
          <w:bCs/>
          <w:szCs w:val="20"/>
          <w:lang w:eastAsia="ar-SA"/>
        </w:rPr>
        <w:t>----------------------------------------------------------------------------------------------------</w:t>
      </w:r>
    </w:p>
    <w:p w14:paraId="17B433CE" w14:textId="29525902" w:rsidR="00E325F4" w:rsidRDefault="00E325F4" w:rsidP="00E325F4">
      <w:pPr>
        <w:suppressAutoHyphens/>
        <w:spacing w:before="120" w:line="120" w:lineRule="auto"/>
        <w:rPr>
          <w:szCs w:val="20"/>
          <w:lang w:eastAsia="ar-SA"/>
        </w:rPr>
      </w:pPr>
      <w:r>
        <w:rPr>
          <w:b/>
          <w:szCs w:val="20"/>
          <w:lang w:eastAsia="ar-SA"/>
        </w:rPr>
        <w:t>5.</w:t>
      </w:r>
      <w:r>
        <w:rPr>
          <w:b/>
          <w:szCs w:val="20"/>
          <w:lang w:eastAsia="ar-SA"/>
        </w:rPr>
        <w:tab/>
      </w:r>
      <w:r w:rsidR="00624EE8">
        <w:rPr>
          <w:b/>
          <w:szCs w:val="20"/>
          <w:lang w:eastAsia="ar-SA"/>
        </w:rPr>
        <w:t>1</w:t>
      </w:r>
      <w:r w:rsidRPr="00CB579A">
        <w:rPr>
          <w:b/>
          <w:szCs w:val="20"/>
          <w:lang w:eastAsia="ar-SA"/>
        </w:rPr>
        <w:t>.</w:t>
      </w:r>
      <w:r>
        <w:rPr>
          <w:b/>
          <w:szCs w:val="20"/>
          <w:lang w:eastAsia="ar-SA"/>
        </w:rPr>
        <w:t xml:space="preserve"> </w:t>
      </w:r>
      <w:r w:rsidRPr="00CB579A">
        <w:rPr>
          <w:b/>
          <w:szCs w:val="20"/>
          <w:lang w:eastAsia="ar-SA"/>
        </w:rPr>
        <w:t>1</w:t>
      </w:r>
      <w:r>
        <w:rPr>
          <w:b/>
          <w:szCs w:val="20"/>
          <w:lang w:eastAsia="ar-SA"/>
        </w:rPr>
        <w:t>1</w:t>
      </w:r>
      <w:r w:rsidRPr="00CB579A">
        <w:rPr>
          <w:b/>
          <w:szCs w:val="20"/>
          <w:lang w:eastAsia="ar-SA"/>
        </w:rPr>
        <w:t>.</w:t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>
        <w:rPr>
          <w:szCs w:val="20"/>
          <w:lang w:eastAsia="ar-SA"/>
        </w:rPr>
        <w:t>Zajištění osob a věcí důležitých pro trestní</w:t>
      </w:r>
    </w:p>
    <w:p w14:paraId="7734327C" w14:textId="5095EF9A" w:rsidR="00E325F4" w:rsidRDefault="00E325F4" w:rsidP="00E325F4">
      <w:pPr>
        <w:suppressAutoHyphens/>
        <w:spacing w:before="120" w:line="120" w:lineRule="auto"/>
        <w:rPr>
          <w:b/>
          <w:szCs w:val="20"/>
          <w:lang w:eastAsia="ar-SA"/>
        </w:rPr>
      </w:pP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  <w:t>řízení, zejména vazba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 w:rsidR="00624EE8">
        <w:rPr>
          <w:b/>
          <w:szCs w:val="20"/>
          <w:lang w:eastAsia="ar-SA"/>
        </w:rPr>
        <w:t>prof</w:t>
      </w:r>
      <w:r w:rsidR="00624EE8" w:rsidRPr="0099444F">
        <w:rPr>
          <w:b/>
          <w:szCs w:val="20"/>
          <w:lang w:eastAsia="ar-SA"/>
        </w:rPr>
        <w:t xml:space="preserve">. </w:t>
      </w:r>
      <w:proofErr w:type="spellStart"/>
      <w:r w:rsidR="00624EE8" w:rsidRPr="0099444F">
        <w:rPr>
          <w:b/>
          <w:szCs w:val="20"/>
          <w:lang w:eastAsia="ar-SA"/>
        </w:rPr>
        <w:t>Gřivna</w:t>
      </w:r>
      <w:proofErr w:type="spellEnd"/>
    </w:p>
    <w:p w14:paraId="2881B848" w14:textId="77777777" w:rsidR="00E325F4" w:rsidRPr="008E6F84" w:rsidRDefault="00E325F4" w:rsidP="00E325F4">
      <w:pPr>
        <w:suppressAutoHyphens/>
        <w:spacing w:before="120" w:line="120" w:lineRule="auto"/>
        <w:rPr>
          <w:bCs/>
          <w:szCs w:val="20"/>
          <w:lang w:eastAsia="ar-SA"/>
        </w:rPr>
      </w:pPr>
      <w:r w:rsidRPr="008E6F84">
        <w:rPr>
          <w:bCs/>
          <w:szCs w:val="20"/>
          <w:lang w:eastAsia="ar-SA"/>
        </w:rPr>
        <w:t>----------------------------------------------------------------------------------------------------</w:t>
      </w:r>
    </w:p>
    <w:p w14:paraId="1387781A" w14:textId="024710C3" w:rsidR="00E325F4" w:rsidRDefault="00E325F4" w:rsidP="00E325F4">
      <w:pPr>
        <w:suppressAutoHyphens/>
        <w:spacing w:before="120" w:line="120" w:lineRule="auto"/>
        <w:rPr>
          <w:szCs w:val="20"/>
          <w:lang w:eastAsia="ar-SA"/>
        </w:rPr>
      </w:pPr>
      <w:r>
        <w:rPr>
          <w:b/>
          <w:szCs w:val="20"/>
          <w:lang w:eastAsia="ar-SA"/>
        </w:rPr>
        <w:t>6.</w:t>
      </w:r>
      <w:r>
        <w:rPr>
          <w:b/>
          <w:szCs w:val="20"/>
          <w:lang w:eastAsia="ar-SA"/>
        </w:rPr>
        <w:tab/>
      </w:r>
      <w:r w:rsidR="00624EE8">
        <w:rPr>
          <w:b/>
          <w:szCs w:val="20"/>
          <w:lang w:eastAsia="ar-SA"/>
        </w:rPr>
        <w:t>8</w:t>
      </w:r>
      <w:r>
        <w:rPr>
          <w:b/>
          <w:szCs w:val="20"/>
          <w:lang w:eastAsia="ar-SA"/>
        </w:rPr>
        <w:t xml:space="preserve">. </w:t>
      </w:r>
      <w:r w:rsidRPr="00CB579A">
        <w:rPr>
          <w:b/>
          <w:szCs w:val="20"/>
          <w:lang w:eastAsia="ar-SA"/>
        </w:rPr>
        <w:t>1</w:t>
      </w:r>
      <w:r>
        <w:rPr>
          <w:b/>
          <w:szCs w:val="20"/>
          <w:lang w:eastAsia="ar-SA"/>
        </w:rPr>
        <w:t>1</w:t>
      </w:r>
      <w:r w:rsidRPr="00CB579A">
        <w:rPr>
          <w:b/>
          <w:szCs w:val="20"/>
          <w:lang w:eastAsia="ar-SA"/>
        </w:rPr>
        <w:t>.</w:t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>
        <w:rPr>
          <w:szCs w:val="20"/>
          <w:lang w:eastAsia="ar-SA"/>
        </w:rPr>
        <w:t>Dokazování v trestním řízení I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b/>
          <w:szCs w:val="20"/>
          <w:lang w:eastAsia="ar-SA"/>
        </w:rPr>
        <w:t>prof. Jelínek</w:t>
      </w:r>
    </w:p>
    <w:p w14:paraId="4F173E08" w14:textId="77777777" w:rsidR="00E325F4" w:rsidRDefault="00E325F4" w:rsidP="00E325F4">
      <w:pPr>
        <w:suppressAutoHyphens/>
        <w:spacing w:before="120" w:line="120" w:lineRule="auto"/>
        <w:rPr>
          <w:szCs w:val="20"/>
          <w:lang w:eastAsia="ar-SA"/>
        </w:rPr>
      </w:pPr>
      <w:r>
        <w:rPr>
          <w:szCs w:val="20"/>
          <w:lang w:eastAsia="ar-SA"/>
        </w:rPr>
        <w:t>----------------------------------------------------------------------------------------------------</w:t>
      </w:r>
    </w:p>
    <w:p w14:paraId="49B3A8C6" w14:textId="64FF89B1" w:rsidR="00E325F4" w:rsidRPr="00AE762A" w:rsidRDefault="00E325F4" w:rsidP="00E325F4">
      <w:pPr>
        <w:suppressAutoHyphens/>
        <w:spacing w:before="120" w:line="120" w:lineRule="auto"/>
        <w:rPr>
          <w:szCs w:val="20"/>
          <w:lang w:eastAsia="ar-SA"/>
        </w:rPr>
      </w:pPr>
      <w:r>
        <w:rPr>
          <w:b/>
          <w:szCs w:val="20"/>
          <w:lang w:eastAsia="ar-SA"/>
        </w:rPr>
        <w:t>7.</w:t>
      </w:r>
      <w:r>
        <w:rPr>
          <w:b/>
          <w:szCs w:val="20"/>
          <w:lang w:eastAsia="ar-SA"/>
        </w:rPr>
        <w:tab/>
        <w:t>1</w:t>
      </w:r>
      <w:r w:rsidR="00624EE8">
        <w:rPr>
          <w:b/>
          <w:szCs w:val="20"/>
          <w:lang w:eastAsia="ar-SA"/>
        </w:rPr>
        <w:t>5</w:t>
      </w:r>
      <w:r w:rsidRPr="00CB579A">
        <w:rPr>
          <w:b/>
          <w:szCs w:val="20"/>
          <w:lang w:eastAsia="ar-SA"/>
        </w:rPr>
        <w:t>.</w:t>
      </w:r>
      <w:r>
        <w:rPr>
          <w:b/>
          <w:szCs w:val="20"/>
          <w:lang w:eastAsia="ar-SA"/>
        </w:rPr>
        <w:t xml:space="preserve"> </w:t>
      </w:r>
      <w:r w:rsidRPr="00CB579A">
        <w:rPr>
          <w:b/>
          <w:szCs w:val="20"/>
          <w:lang w:eastAsia="ar-SA"/>
        </w:rPr>
        <w:t>11.</w:t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>
        <w:rPr>
          <w:szCs w:val="20"/>
          <w:lang w:eastAsia="ar-SA"/>
        </w:rPr>
        <w:t>Dokazování v trestním řízení II</w:t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</w:r>
      <w:r>
        <w:rPr>
          <w:b/>
          <w:szCs w:val="20"/>
          <w:lang w:eastAsia="ar-SA"/>
        </w:rPr>
        <w:tab/>
        <w:t>prof. Jelínek</w:t>
      </w:r>
    </w:p>
    <w:p w14:paraId="0C5E950A" w14:textId="77777777" w:rsidR="00E325F4" w:rsidRPr="00315349" w:rsidRDefault="00E325F4" w:rsidP="00E325F4">
      <w:pPr>
        <w:suppressAutoHyphens/>
        <w:spacing w:before="120" w:line="120" w:lineRule="auto"/>
        <w:rPr>
          <w:szCs w:val="20"/>
          <w:lang w:eastAsia="ar-SA"/>
        </w:rPr>
      </w:pPr>
      <w:r>
        <w:rPr>
          <w:szCs w:val="20"/>
          <w:lang w:eastAsia="ar-SA"/>
        </w:rPr>
        <w:t>----------------------------------------------------------------------------------------------------</w:t>
      </w:r>
    </w:p>
    <w:p w14:paraId="42656CF2" w14:textId="459FE2A0" w:rsidR="00E325F4" w:rsidRDefault="00E325F4" w:rsidP="008E6F84">
      <w:pPr>
        <w:spacing w:before="120" w:line="120" w:lineRule="auto"/>
        <w:rPr>
          <w:szCs w:val="20"/>
          <w:lang w:eastAsia="ar-SA"/>
        </w:rPr>
      </w:pPr>
      <w:r>
        <w:rPr>
          <w:b/>
          <w:szCs w:val="20"/>
          <w:lang w:eastAsia="ar-SA"/>
        </w:rPr>
        <w:t>8.</w:t>
      </w:r>
      <w:r>
        <w:rPr>
          <w:b/>
          <w:szCs w:val="20"/>
          <w:lang w:eastAsia="ar-SA"/>
        </w:rPr>
        <w:tab/>
        <w:t>2</w:t>
      </w:r>
      <w:r w:rsidR="00624EE8">
        <w:rPr>
          <w:b/>
          <w:szCs w:val="20"/>
          <w:lang w:eastAsia="ar-SA"/>
        </w:rPr>
        <w:t>2</w:t>
      </w:r>
      <w:r w:rsidRPr="00CB579A">
        <w:rPr>
          <w:b/>
          <w:szCs w:val="20"/>
          <w:lang w:eastAsia="ar-SA"/>
        </w:rPr>
        <w:t>.</w:t>
      </w:r>
      <w:r>
        <w:rPr>
          <w:b/>
          <w:szCs w:val="20"/>
          <w:lang w:eastAsia="ar-SA"/>
        </w:rPr>
        <w:t xml:space="preserve"> </w:t>
      </w:r>
      <w:r w:rsidRPr="00CB579A">
        <w:rPr>
          <w:b/>
          <w:szCs w:val="20"/>
          <w:lang w:eastAsia="ar-SA"/>
        </w:rPr>
        <w:t>1</w:t>
      </w:r>
      <w:r>
        <w:rPr>
          <w:b/>
          <w:szCs w:val="20"/>
          <w:lang w:eastAsia="ar-SA"/>
        </w:rPr>
        <w:t>1</w:t>
      </w:r>
      <w:r w:rsidRPr="00CB579A">
        <w:rPr>
          <w:b/>
          <w:szCs w:val="20"/>
          <w:lang w:eastAsia="ar-SA"/>
        </w:rPr>
        <w:t>.</w:t>
      </w:r>
      <w:r w:rsidRPr="00CB579A">
        <w:rPr>
          <w:b/>
          <w:szCs w:val="20"/>
          <w:lang w:eastAsia="ar-SA"/>
        </w:rPr>
        <w:tab/>
      </w:r>
      <w:r>
        <w:rPr>
          <w:szCs w:val="20"/>
          <w:lang w:eastAsia="ar-SA"/>
        </w:rPr>
        <w:tab/>
      </w:r>
      <w:r w:rsidR="008E6F84">
        <w:rPr>
          <w:szCs w:val="20"/>
          <w:lang w:eastAsia="ar-SA"/>
        </w:rPr>
        <w:t>Stadia trestního řízení –</w:t>
      </w:r>
      <w:r w:rsidR="008E6F84" w:rsidRPr="00896B63">
        <w:rPr>
          <w:szCs w:val="20"/>
          <w:lang w:eastAsia="ar-SA"/>
        </w:rPr>
        <w:t xml:space="preserve"> </w:t>
      </w:r>
      <w:r w:rsidR="008E6F84">
        <w:rPr>
          <w:szCs w:val="20"/>
          <w:lang w:eastAsia="ar-SA"/>
        </w:rPr>
        <w:t>obecně, p</w:t>
      </w:r>
      <w:r w:rsidR="008E6F84" w:rsidRPr="00896B63">
        <w:rPr>
          <w:szCs w:val="20"/>
          <w:lang w:eastAsia="ar-SA"/>
        </w:rPr>
        <w:t>řípravné řízení</w:t>
      </w:r>
      <w:r w:rsidR="008E6F84">
        <w:rPr>
          <w:szCs w:val="20"/>
          <w:lang w:eastAsia="ar-SA"/>
        </w:rPr>
        <w:tab/>
      </w:r>
      <w:r w:rsidR="008E6F84">
        <w:rPr>
          <w:b/>
          <w:szCs w:val="20"/>
          <w:lang w:eastAsia="ar-SA"/>
        </w:rPr>
        <w:t>prof</w:t>
      </w:r>
      <w:r w:rsidR="008E6F84" w:rsidRPr="0099444F">
        <w:rPr>
          <w:b/>
          <w:szCs w:val="20"/>
          <w:lang w:eastAsia="ar-SA"/>
        </w:rPr>
        <w:t xml:space="preserve">. </w:t>
      </w:r>
      <w:proofErr w:type="spellStart"/>
      <w:r w:rsidR="008E6F84" w:rsidRPr="0099444F">
        <w:rPr>
          <w:b/>
          <w:szCs w:val="20"/>
          <w:lang w:eastAsia="ar-SA"/>
        </w:rPr>
        <w:t>Gřivna</w:t>
      </w:r>
      <w:proofErr w:type="spellEnd"/>
    </w:p>
    <w:p w14:paraId="48114C1E" w14:textId="77777777" w:rsidR="00E325F4" w:rsidRDefault="00E325F4" w:rsidP="00E325F4">
      <w:pPr>
        <w:spacing w:before="120" w:line="120" w:lineRule="auto"/>
        <w:rPr>
          <w:szCs w:val="20"/>
          <w:lang w:eastAsia="ar-SA"/>
        </w:rPr>
      </w:pPr>
      <w:r>
        <w:rPr>
          <w:szCs w:val="20"/>
          <w:lang w:eastAsia="ar-SA"/>
        </w:rPr>
        <w:t>-----------------------------------------------------------------------------------------------------</w:t>
      </w:r>
    </w:p>
    <w:p w14:paraId="183823B7" w14:textId="77777777" w:rsidR="008E6F84" w:rsidRDefault="00E325F4" w:rsidP="008E6F84">
      <w:pPr>
        <w:suppressAutoHyphens/>
        <w:spacing w:before="120" w:line="120" w:lineRule="auto"/>
        <w:rPr>
          <w:szCs w:val="20"/>
          <w:lang w:eastAsia="ar-SA"/>
        </w:rPr>
      </w:pPr>
      <w:r>
        <w:rPr>
          <w:b/>
          <w:szCs w:val="20"/>
          <w:lang w:eastAsia="ar-SA"/>
        </w:rPr>
        <w:t>9.</w:t>
      </w:r>
      <w:r>
        <w:rPr>
          <w:b/>
          <w:szCs w:val="20"/>
          <w:lang w:eastAsia="ar-SA"/>
        </w:rPr>
        <w:tab/>
      </w:r>
      <w:r w:rsidR="00624EE8">
        <w:rPr>
          <w:b/>
          <w:szCs w:val="20"/>
          <w:lang w:eastAsia="ar-SA"/>
        </w:rPr>
        <w:t>29</w:t>
      </w:r>
      <w:r w:rsidRPr="00CB579A">
        <w:rPr>
          <w:b/>
          <w:szCs w:val="20"/>
          <w:lang w:eastAsia="ar-SA"/>
        </w:rPr>
        <w:t>.</w:t>
      </w:r>
      <w:r>
        <w:rPr>
          <w:b/>
          <w:szCs w:val="20"/>
          <w:lang w:eastAsia="ar-SA"/>
        </w:rPr>
        <w:t xml:space="preserve"> </w:t>
      </w:r>
      <w:r w:rsidRPr="00CB579A">
        <w:rPr>
          <w:b/>
          <w:szCs w:val="20"/>
          <w:lang w:eastAsia="ar-SA"/>
        </w:rPr>
        <w:t>1</w:t>
      </w:r>
      <w:r>
        <w:rPr>
          <w:b/>
          <w:szCs w:val="20"/>
          <w:lang w:eastAsia="ar-SA"/>
        </w:rPr>
        <w:t>1</w:t>
      </w:r>
      <w:r w:rsidRPr="00CB579A">
        <w:rPr>
          <w:b/>
          <w:szCs w:val="20"/>
          <w:lang w:eastAsia="ar-SA"/>
        </w:rPr>
        <w:t>.</w:t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 w:rsidR="008E6F84">
        <w:rPr>
          <w:szCs w:val="20"/>
          <w:lang w:eastAsia="ar-SA"/>
        </w:rPr>
        <w:t>Stadia trestního řízení –</w:t>
      </w:r>
    </w:p>
    <w:p w14:paraId="3CBED1DD" w14:textId="77777777" w:rsidR="008E6F84" w:rsidRPr="00DB08C0" w:rsidRDefault="008E6F84" w:rsidP="008E6F84">
      <w:pPr>
        <w:spacing w:before="120" w:line="120" w:lineRule="auto"/>
        <w:rPr>
          <w:szCs w:val="20"/>
          <w:lang w:eastAsia="ar-SA"/>
        </w:rPr>
      </w:pP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  <w:t>p</w:t>
      </w:r>
      <w:r w:rsidRPr="00896B63">
        <w:rPr>
          <w:szCs w:val="20"/>
          <w:lang w:eastAsia="ar-SA"/>
        </w:rPr>
        <w:t>ředběžné proje</w:t>
      </w:r>
      <w:r>
        <w:rPr>
          <w:szCs w:val="20"/>
          <w:lang w:eastAsia="ar-SA"/>
        </w:rPr>
        <w:t>dnání obžaloby,</w:t>
      </w:r>
      <w:r w:rsidRPr="00896B63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>hlavní líčení</w:t>
      </w:r>
      <w:r>
        <w:rPr>
          <w:szCs w:val="20"/>
          <w:lang w:eastAsia="ar-SA"/>
        </w:rPr>
        <w:tab/>
      </w:r>
      <w:r>
        <w:rPr>
          <w:b/>
          <w:szCs w:val="20"/>
          <w:lang w:eastAsia="ar-SA"/>
        </w:rPr>
        <w:t>prof</w:t>
      </w:r>
      <w:r w:rsidRPr="0099444F">
        <w:rPr>
          <w:b/>
          <w:szCs w:val="20"/>
          <w:lang w:eastAsia="ar-SA"/>
        </w:rPr>
        <w:t xml:space="preserve">. </w:t>
      </w:r>
      <w:proofErr w:type="spellStart"/>
      <w:r w:rsidRPr="0099444F">
        <w:rPr>
          <w:b/>
          <w:szCs w:val="20"/>
          <w:lang w:eastAsia="ar-SA"/>
        </w:rPr>
        <w:t>Gřivna</w:t>
      </w:r>
      <w:proofErr w:type="spellEnd"/>
    </w:p>
    <w:p w14:paraId="6BE21F1B" w14:textId="7F85CF77" w:rsidR="00E325F4" w:rsidRDefault="00E325F4" w:rsidP="008E6F84">
      <w:pPr>
        <w:suppressAutoHyphens/>
        <w:spacing w:before="120" w:line="120" w:lineRule="auto"/>
        <w:rPr>
          <w:szCs w:val="20"/>
          <w:lang w:eastAsia="ar-SA"/>
        </w:rPr>
      </w:pPr>
      <w:r>
        <w:rPr>
          <w:szCs w:val="20"/>
          <w:lang w:eastAsia="ar-SA"/>
        </w:rPr>
        <w:t>-----------------------------------------------------------------------------------------------------</w:t>
      </w:r>
    </w:p>
    <w:p w14:paraId="42878613" w14:textId="77777777" w:rsidR="008E6F84" w:rsidRDefault="00E325F4" w:rsidP="008E6F84">
      <w:pPr>
        <w:suppressAutoHyphens/>
        <w:spacing w:before="120" w:line="120" w:lineRule="auto"/>
        <w:rPr>
          <w:szCs w:val="20"/>
          <w:lang w:eastAsia="ar-SA"/>
        </w:rPr>
      </w:pPr>
      <w:r>
        <w:rPr>
          <w:b/>
          <w:szCs w:val="20"/>
          <w:lang w:eastAsia="ar-SA"/>
        </w:rPr>
        <w:t>10.</w:t>
      </w:r>
      <w:r>
        <w:rPr>
          <w:b/>
          <w:szCs w:val="20"/>
          <w:lang w:eastAsia="ar-SA"/>
        </w:rPr>
        <w:tab/>
      </w:r>
      <w:r w:rsidR="00624EE8">
        <w:rPr>
          <w:b/>
          <w:szCs w:val="20"/>
          <w:lang w:eastAsia="ar-SA"/>
        </w:rPr>
        <w:t>6</w:t>
      </w:r>
      <w:r>
        <w:rPr>
          <w:b/>
          <w:szCs w:val="20"/>
          <w:lang w:eastAsia="ar-SA"/>
        </w:rPr>
        <w:t xml:space="preserve">. </w:t>
      </w:r>
      <w:r w:rsidRPr="00CB579A">
        <w:rPr>
          <w:rFonts w:cs="Arial"/>
          <w:b/>
          <w:iCs/>
          <w:lang w:eastAsia="ar-SA"/>
        </w:rPr>
        <w:t>12.</w:t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 w:rsidR="008E6F84">
        <w:rPr>
          <w:szCs w:val="20"/>
          <w:lang w:eastAsia="ar-SA"/>
        </w:rPr>
        <w:t xml:space="preserve">Opravné prostředky obecně, </w:t>
      </w:r>
    </w:p>
    <w:p w14:paraId="3AF8DFEE" w14:textId="5D54E529" w:rsidR="00E325F4" w:rsidRPr="00B32DB5" w:rsidRDefault="008E6F84" w:rsidP="008E6F84">
      <w:pPr>
        <w:suppressAutoHyphens/>
        <w:spacing w:before="120" w:line="120" w:lineRule="auto"/>
        <w:ind w:left="1416" w:firstLine="708"/>
        <w:rPr>
          <w:b/>
          <w:szCs w:val="20"/>
          <w:lang w:eastAsia="ar-SA"/>
        </w:rPr>
      </w:pPr>
      <w:r>
        <w:rPr>
          <w:szCs w:val="20"/>
          <w:lang w:eastAsia="ar-SA"/>
        </w:rPr>
        <w:t>řádné opravné prostředky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b/>
          <w:bCs/>
          <w:szCs w:val="20"/>
          <w:lang w:eastAsia="ar-SA"/>
        </w:rPr>
        <w:t>prof</w:t>
      </w:r>
      <w:r w:rsidRPr="004209E5">
        <w:rPr>
          <w:b/>
          <w:bCs/>
          <w:szCs w:val="20"/>
          <w:lang w:eastAsia="ar-SA"/>
        </w:rPr>
        <w:t xml:space="preserve">. </w:t>
      </w:r>
      <w:proofErr w:type="spellStart"/>
      <w:r w:rsidRPr="004209E5">
        <w:rPr>
          <w:b/>
          <w:bCs/>
          <w:szCs w:val="20"/>
          <w:lang w:eastAsia="ar-SA"/>
        </w:rPr>
        <w:t>Gřivn</w:t>
      </w:r>
      <w:r>
        <w:rPr>
          <w:b/>
          <w:bCs/>
          <w:szCs w:val="20"/>
          <w:lang w:eastAsia="ar-SA"/>
        </w:rPr>
        <w:t>a</w:t>
      </w:r>
      <w:proofErr w:type="spellEnd"/>
    </w:p>
    <w:p w14:paraId="78B372FE" w14:textId="77777777" w:rsidR="00E325F4" w:rsidRDefault="00E325F4" w:rsidP="00E325F4">
      <w:pPr>
        <w:suppressAutoHyphens/>
        <w:spacing w:before="120" w:line="120" w:lineRule="auto"/>
        <w:outlineLvl w:val="1"/>
        <w:rPr>
          <w:szCs w:val="20"/>
          <w:lang w:eastAsia="ar-SA"/>
        </w:rPr>
      </w:pPr>
      <w:r>
        <w:rPr>
          <w:szCs w:val="20"/>
          <w:lang w:eastAsia="ar-SA"/>
        </w:rPr>
        <w:t>-----------------------------------------------------------------------------------------------------</w:t>
      </w:r>
    </w:p>
    <w:p w14:paraId="174F69B2" w14:textId="3E71B297" w:rsidR="00E325F4" w:rsidRPr="00CB579A" w:rsidRDefault="00E325F4" w:rsidP="00E325F4">
      <w:pPr>
        <w:suppressAutoHyphens/>
        <w:spacing w:before="120" w:line="120" w:lineRule="auto"/>
        <w:rPr>
          <w:b/>
          <w:bCs/>
          <w:szCs w:val="20"/>
          <w:lang w:eastAsia="ar-SA"/>
        </w:rPr>
      </w:pPr>
      <w:r>
        <w:rPr>
          <w:b/>
          <w:szCs w:val="20"/>
          <w:lang w:eastAsia="ar-SA"/>
        </w:rPr>
        <w:t>11.</w:t>
      </w:r>
      <w:r>
        <w:rPr>
          <w:b/>
          <w:szCs w:val="20"/>
          <w:lang w:eastAsia="ar-SA"/>
        </w:rPr>
        <w:tab/>
        <w:t>1</w:t>
      </w:r>
      <w:r w:rsidR="00624EE8">
        <w:rPr>
          <w:b/>
          <w:szCs w:val="20"/>
          <w:lang w:eastAsia="ar-SA"/>
        </w:rPr>
        <w:t>3</w:t>
      </w:r>
      <w:r>
        <w:rPr>
          <w:b/>
          <w:szCs w:val="20"/>
          <w:lang w:eastAsia="ar-SA"/>
        </w:rPr>
        <w:t xml:space="preserve">. </w:t>
      </w:r>
      <w:r w:rsidRPr="00CB579A">
        <w:rPr>
          <w:rFonts w:cs="Arial"/>
          <w:b/>
          <w:iCs/>
          <w:lang w:eastAsia="ar-SA"/>
        </w:rPr>
        <w:t>12.</w:t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>
        <w:rPr>
          <w:szCs w:val="20"/>
          <w:lang w:eastAsia="ar-SA"/>
        </w:rPr>
        <w:t xml:space="preserve">Mimořádné </w:t>
      </w:r>
      <w:r w:rsidRPr="008E6F84">
        <w:rPr>
          <w:szCs w:val="20"/>
          <w:lang w:eastAsia="ar-SA"/>
        </w:rPr>
        <w:t>opravné</w:t>
      </w:r>
      <w:r>
        <w:rPr>
          <w:szCs w:val="20"/>
          <w:lang w:eastAsia="ar-SA"/>
        </w:rPr>
        <w:t xml:space="preserve"> prostředky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b/>
          <w:szCs w:val="20"/>
          <w:lang w:eastAsia="ar-SA"/>
        </w:rPr>
        <w:t>dr. Říha</w:t>
      </w:r>
    </w:p>
    <w:p w14:paraId="5C968909" w14:textId="77777777" w:rsidR="00E325F4" w:rsidRDefault="00E325F4" w:rsidP="00E325F4">
      <w:pPr>
        <w:suppressAutoHyphens/>
        <w:spacing w:before="120" w:line="120" w:lineRule="auto"/>
        <w:rPr>
          <w:szCs w:val="20"/>
          <w:lang w:eastAsia="ar-SA"/>
        </w:rPr>
      </w:pPr>
      <w:r>
        <w:rPr>
          <w:szCs w:val="20"/>
          <w:lang w:eastAsia="ar-SA"/>
        </w:rPr>
        <w:t>-----------------------------------------------------------------------------------------------------</w:t>
      </w:r>
    </w:p>
    <w:p w14:paraId="6EB2D6FD" w14:textId="38E49841" w:rsidR="008E6F84" w:rsidRDefault="00E325F4" w:rsidP="008E6F84">
      <w:pPr>
        <w:suppressAutoHyphens/>
        <w:spacing w:before="240" w:line="120" w:lineRule="auto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12.</w:t>
      </w:r>
      <w:r>
        <w:rPr>
          <w:b/>
          <w:szCs w:val="20"/>
          <w:lang w:eastAsia="ar-SA"/>
        </w:rPr>
        <w:tab/>
      </w:r>
      <w:r w:rsidR="008E6F84">
        <w:rPr>
          <w:b/>
          <w:szCs w:val="20"/>
          <w:lang w:eastAsia="ar-SA"/>
        </w:rPr>
        <w:t xml:space="preserve">20. </w:t>
      </w:r>
      <w:r w:rsidR="008E6F84" w:rsidRPr="00CB579A">
        <w:rPr>
          <w:rFonts w:cs="Arial"/>
          <w:b/>
          <w:iCs/>
          <w:lang w:eastAsia="ar-SA"/>
        </w:rPr>
        <w:t>12.</w:t>
      </w:r>
      <w:r w:rsidR="008E6F84" w:rsidRPr="00CB579A">
        <w:rPr>
          <w:b/>
          <w:szCs w:val="20"/>
          <w:lang w:eastAsia="ar-SA"/>
        </w:rPr>
        <w:tab/>
      </w:r>
      <w:r w:rsidR="008E6F84" w:rsidRPr="00CB579A">
        <w:rPr>
          <w:b/>
          <w:szCs w:val="20"/>
          <w:lang w:eastAsia="ar-SA"/>
        </w:rPr>
        <w:tab/>
      </w:r>
      <w:r w:rsidR="008E6F84" w:rsidRPr="008E6F84">
        <w:rPr>
          <w:szCs w:val="20"/>
          <w:lang w:eastAsia="ar-SA"/>
        </w:rPr>
        <w:t>Konsensuální řešení trestních věcí a odklony</w:t>
      </w:r>
      <w:r w:rsidR="008E6F84">
        <w:rPr>
          <w:szCs w:val="20"/>
          <w:lang w:eastAsia="ar-SA"/>
        </w:rPr>
        <w:tab/>
      </w:r>
      <w:r w:rsidR="008E6F84">
        <w:rPr>
          <w:b/>
          <w:szCs w:val="20"/>
          <w:lang w:eastAsia="ar-SA"/>
        </w:rPr>
        <w:t>d</w:t>
      </w:r>
      <w:r w:rsidR="000F1148">
        <w:rPr>
          <w:b/>
          <w:szCs w:val="20"/>
          <w:lang w:eastAsia="ar-SA"/>
        </w:rPr>
        <w:t>r</w:t>
      </w:r>
      <w:r w:rsidR="008E6F84">
        <w:rPr>
          <w:b/>
          <w:szCs w:val="20"/>
          <w:lang w:eastAsia="ar-SA"/>
        </w:rPr>
        <w:t>. Pelc</w:t>
      </w:r>
    </w:p>
    <w:p w14:paraId="5DEE930E" w14:textId="77777777" w:rsidR="008E6F84" w:rsidRPr="00843A38" w:rsidRDefault="008E6F84" w:rsidP="008E6F84">
      <w:pPr>
        <w:rPr>
          <w:bCs/>
        </w:rPr>
      </w:pPr>
      <w:r w:rsidRPr="00843A38">
        <w:rPr>
          <w:bCs/>
          <w:szCs w:val="20"/>
          <w:lang w:eastAsia="ar-SA"/>
        </w:rPr>
        <w:t>-----------------------------------------------------------------------------------------------------</w:t>
      </w:r>
    </w:p>
    <w:p w14:paraId="248C76B3" w14:textId="3E38B958" w:rsidR="008E6F84" w:rsidRDefault="008E6F84" w:rsidP="008E6F84">
      <w:pPr>
        <w:suppressAutoHyphens/>
        <w:spacing w:before="120" w:line="120" w:lineRule="auto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13.</w:t>
      </w:r>
      <w:r>
        <w:rPr>
          <w:b/>
          <w:szCs w:val="20"/>
          <w:lang w:eastAsia="ar-SA"/>
        </w:rPr>
        <w:tab/>
        <w:t xml:space="preserve">3. </w:t>
      </w:r>
      <w:r w:rsidRPr="00CB579A">
        <w:rPr>
          <w:rFonts w:cs="Arial"/>
          <w:b/>
          <w:iCs/>
          <w:lang w:eastAsia="ar-SA"/>
        </w:rPr>
        <w:t>1.</w:t>
      </w:r>
      <w:r w:rsidRPr="00CB579A">
        <w:rPr>
          <w:b/>
          <w:szCs w:val="20"/>
          <w:lang w:eastAsia="ar-SA"/>
        </w:rPr>
        <w:tab/>
      </w:r>
      <w:r w:rsidRPr="00CB579A">
        <w:rPr>
          <w:b/>
          <w:szCs w:val="20"/>
          <w:lang w:eastAsia="ar-SA"/>
        </w:rPr>
        <w:tab/>
      </w:r>
      <w:r>
        <w:rPr>
          <w:szCs w:val="20"/>
          <w:lang w:eastAsia="ar-SA"/>
        </w:rPr>
        <w:t>Zvláštní způsoby řízení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b/>
          <w:szCs w:val="20"/>
          <w:lang w:eastAsia="ar-SA"/>
        </w:rPr>
        <w:t>d</w:t>
      </w:r>
      <w:r w:rsidR="000F1148">
        <w:rPr>
          <w:b/>
          <w:szCs w:val="20"/>
          <w:lang w:eastAsia="ar-SA"/>
        </w:rPr>
        <w:t>r</w:t>
      </w:r>
      <w:r>
        <w:rPr>
          <w:b/>
          <w:szCs w:val="20"/>
          <w:lang w:eastAsia="ar-SA"/>
        </w:rPr>
        <w:t>. Pelc</w:t>
      </w:r>
    </w:p>
    <w:p w14:paraId="303F363B" w14:textId="3BB2791C" w:rsidR="00624EE8" w:rsidRDefault="00624EE8" w:rsidP="008E6F84">
      <w:pPr>
        <w:pBdr>
          <w:bottom w:val="single" w:sz="6" w:space="1" w:color="auto"/>
        </w:pBdr>
        <w:suppressAutoHyphens/>
        <w:spacing w:before="240" w:line="120" w:lineRule="auto"/>
        <w:rPr>
          <w:lang w:eastAsia="ar-SA"/>
        </w:rPr>
      </w:pPr>
    </w:p>
    <w:sectPr w:rsidR="0062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F4"/>
    <w:rsid w:val="000F1148"/>
    <w:rsid w:val="00122FCC"/>
    <w:rsid w:val="001357A4"/>
    <w:rsid w:val="00624EE8"/>
    <w:rsid w:val="00840313"/>
    <w:rsid w:val="00895065"/>
    <w:rsid w:val="008E6F84"/>
    <w:rsid w:val="008F193E"/>
    <w:rsid w:val="00A60740"/>
    <w:rsid w:val="00E325F4"/>
    <w:rsid w:val="00E3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3C47"/>
  <w15:chartTrackingRefBased/>
  <w15:docId w15:val="{A5DA995F-550C-4CAA-874E-077D909D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Barova</dc:creator>
  <cp:keywords/>
  <dc:description/>
  <cp:lastModifiedBy>Martin Richter</cp:lastModifiedBy>
  <cp:revision>7</cp:revision>
  <dcterms:created xsi:type="dcterms:W3CDTF">2022-08-19T08:58:00Z</dcterms:created>
  <dcterms:modified xsi:type="dcterms:W3CDTF">2022-09-20T07:16:00Z</dcterms:modified>
</cp:coreProperties>
</file>