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9A75" w14:textId="40BBC292" w:rsidR="00A545FE" w:rsidRPr="00B7065E" w:rsidRDefault="00CC5C7B" w:rsidP="00CC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65E">
        <w:rPr>
          <w:rFonts w:ascii="Times New Roman" w:hAnsi="Times New Roman" w:cs="Times New Roman"/>
          <w:b/>
          <w:bCs/>
          <w:sz w:val="24"/>
          <w:szCs w:val="24"/>
        </w:rPr>
        <w:t>Bakalářské, magisterské, diplomní a specializační (výběrové) semináře Ústavu hospodářských a sociálních dějin</w:t>
      </w:r>
    </w:p>
    <w:p w14:paraId="7E2426F0" w14:textId="4BF6C577" w:rsidR="00CC5C7B" w:rsidRDefault="00CC5C7B" w:rsidP="00CC5C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AE41D" w14:textId="77777777" w:rsidR="00CC5C7B" w:rsidRPr="00B7065E" w:rsidRDefault="00CC5C7B" w:rsidP="00CC5C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65E">
        <w:rPr>
          <w:rFonts w:ascii="Times New Roman" w:hAnsi="Times New Roman" w:cs="Times New Roman"/>
          <w:b/>
          <w:bCs/>
          <w:sz w:val="24"/>
          <w:szCs w:val="24"/>
        </w:rPr>
        <w:t>Ekonomická rivalita, spolupráce a inovace v transnacionální perspektivě</w:t>
      </w:r>
    </w:p>
    <w:p w14:paraId="2EE590FF" w14:textId="77777777" w:rsidR="00821144" w:rsidRDefault="00CC5C7B">
      <w:pPr>
        <w:jc w:val="both"/>
        <w:rPr>
          <w:rFonts w:ascii="Times New Roman" w:hAnsi="Times New Roman" w:cs="Times New Roman"/>
          <w:sz w:val="24"/>
          <w:szCs w:val="24"/>
        </w:rPr>
      </w:pPr>
      <w:r w:rsidRPr="00CC5C7B">
        <w:rPr>
          <w:rFonts w:ascii="Times New Roman" w:hAnsi="Times New Roman" w:cs="Times New Roman"/>
          <w:sz w:val="24"/>
          <w:szCs w:val="24"/>
        </w:rPr>
        <w:t xml:space="preserve">Výběrový seminář </w:t>
      </w:r>
      <w:r w:rsidR="009C347E">
        <w:rPr>
          <w:rFonts w:ascii="Times New Roman" w:hAnsi="Times New Roman" w:cs="Times New Roman"/>
          <w:sz w:val="24"/>
          <w:szCs w:val="24"/>
        </w:rPr>
        <w:t xml:space="preserve">je určen studentům, kteří </w:t>
      </w:r>
      <w:r w:rsidR="00B50CCA">
        <w:rPr>
          <w:rFonts w:ascii="Times New Roman" w:hAnsi="Times New Roman" w:cs="Times New Roman"/>
          <w:sz w:val="24"/>
          <w:szCs w:val="24"/>
        </w:rPr>
        <w:t>chtěj</w:t>
      </w:r>
      <w:r w:rsidR="006835DE">
        <w:rPr>
          <w:rFonts w:ascii="Times New Roman" w:hAnsi="Times New Roman" w:cs="Times New Roman"/>
          <w:sz w:val="24"/>
          <w:szCs w:val="24"/>
        </w:rPr>
        <w:t>í</w:t>
      </w:r>
      <w:r w:rsidR="00B50CCA">
        <w:rPr>
          <w:rFonts w:ascii="Times New Roman" w:hAnsi="Times New Roman" w:cs="Times New Roman"/>
          <w:sz w:val="24"/>
          <w:szCs w:val="24"/>
        </w:rPr>
        <w:t xml:space="preserve"> zpracovávat témata související se</w:t>
      </w:r>
      <w:r w:rsidR="009C347E">
        <w:rPr>
          <w:rFonts w:ascii="Times New Roman" w:hAnsi="Times New Roman" w:cs="Times New Roman"/>
          <w:sz w:val="24"/>
          <w:szCs w:val="24"/>
        </w:rPr>
        <w:t xml:space="preserve"> strukturální</w:t>
      </w:r>
      <w:r w:rsidR="00B50CCA">
        <w:rPr>
          <w:rFonts w:ascii="Times New Roman" w:hAnsi="Times New Roman" w:cs="Times New Roman"/>
          <w:sz w:val="24"/>
          <w:szCs w:val="24"/>
        </w:rPr>
        <w:t>mi</w:t>
      </w:r>
      <w:r w:rsidR="009C347E">
        <w:rPr>
          <w:rFonts w:ascii="Times New Roman" w:hAnsi="Times New Roman" w:cs="Times New Roman"/>
          <w:sz w:val="24"/>
          <w:szCs w:val="24"/>
        </w:rPr>
        <w:t>, legislativní</w:t>
      </w:r>
      <w:r w:rsidR="00B50CCA">
        <w:rPr>
          <w:rFonts w:ascii="Times New Roman" w:hAnsi="Times New Roman" w:cs="Times New Roman"/>
          <w:sz w:val="24"/>
          <w:szCs w:val="24"/>
        </w:rPr>
        <w:t>mi</w:t>
      </w:r>
      <w:r w:rsidR="009C347E">
        <w:rPr>
          <w:rFonts w:ascii="Times New Roman" w:hAnsi="Times New Roman" w:cs="Times New Roman"/>
          <w:sz w:val="24"/>
          <w:szCs w:val="24"/>
        </w:rPr>
        <w:t xml:space="preserve"> a mocensk</w:t>
      </w:r>
      <w:r w:rsidR="00B50CCA">
        <w:rPr>
          <w:rFonts w:ascii="Times New Roman" w:hAnsi="Times New Roman" w:cs="Times New Roman"/>
          <w:sz w:val="24"/>
          <w:szCs w:val="24"/>
        </w:rPr>
        <w:t>ými</w:t>
      </w:r>
      <w:r w:rsidR="009C347E">
        <w:rPr>
          <w:rFonts w:ascii="Times New Roman" w:hAnsi="Times New Roman" w:cs="Times New Roman"/>
          <w:sz w:val="24"/>
          <w:szCs w:val="24"/>
        </w:rPr>
        <w:t xml:space="preserve"> (dis)kontinuit</w:t>
      </w:r>
      <w:r w:rsidR="00B50CCA">
        <w:rPr>
          <w:rFonts w:ascii="Times New Roman" w:hAnsi="Times New Roman" w:cs="Times New Roman"/>
          <w:sz w:val="24"/>
          <w:szCs w:val="24"/>
        </w:rPr>
        <w:t>ami</w:t>
      </w:r>
      <w:r w:rsidR="009C347E">
        <w:rPr>
          <w:rFonts w:ascii="Times New Roman" w:hAnsi="Times New Roman" w:cs="Times New Roman"/>
          <w:sz w:val="24"/>
          <w:szCs w:val="24"/>
        </w:rPr>
        <w:t xml:space="preserve"> středoevropské hospodářské soustavy v transnacionální perspektivě, </w:t>
      </w:r>
      <w:r w:rsidR="009C347E" w:rsidRPr="00CC5C7B">
        <w:rPr>
          <w:rFonts w:ascii="Times New Roman" w:hAnsi="Times New Roman" w:cs="Times New Roman"/>
          <w:sz w:val="24"/>
          <w:szCs w:val="24"/>
        </w:rPr>
        <w:t>překračující hranice ekonomiky individuálního státu</w:t>
      </w:r>
      <w:r w:rsidR="009C347E">
        <w:rPr>
          <w:rFonts w:ascii="Times New Roman" w:hAnsi="Times New Roman" w:cs="Times New Roman"/>
          <w:sz w:val="24"/>
          <w:szCs w:val="24"/>
        </w:rPr>
        <w:t xml:space="preserve">. </w:t>
      </w:r>
      <w:r w:rsidR="00F97473">
        <w:rPr>
          <w:rFonts w:ascii="Times New Roman" w:hAnsi="Times New Roman" w:cs="Times New Roman"/>
          <w:sz w:val="24"/>
          <w:szCs w:val="24"/>
        </w:rPr>
        <w:t xml:space="preserve">Vítáni jsou zejména studenti </w:t>
      </w:r>
      <w:r w:rsidR="000D5099">
        <w:rPr>
          <w:rFonts w:ascii="Times New Roman" w:hAnsi="Times New Roman" w:cs="Times New Roman"/>
          <w:sz w:val="24"/>
          <w:szCs w:val="24"/>
        </w:rPr>
        <w:t>hledající</w:t>
      </w:r>
      <w:r w:rsidR="00F97473">
        <w:rPr>
          <w:rFonts w:ascii="Times New Roman" w:hAnsi="Times New Roman" w:cs="Times New Roman"/>
          <w:sz w:val="24"/>
          <w:szCs w:val="24"/>
        </w:rPr>
        <w:t xml:space="preserve"> souvislostí mezi hospodářským růstem a inovacemi, </w:t>
      </w:r>
      <w:r w:rsidR="00032EC8">
        <w:rPr>
          <w:rFonts w:ascii="Times New Roman" w:hAnsi="Times New Roman" w:cs="Times New Roman"/>
          <w:sz w:val="24"/>
          <w:szCs w:val="24"/>
        </w:rPr>
        <w:t xml:space="preserve">technologiemi </w:t>
      </w:r>
      <w:r w:rsidR="002F39AE">
        <w:rPr>
          <w:rFonts w:ascii="Times New Roman" w:hAnsi="Times New Roman" w:cs="Times New Roman"/>
          <w:sz w:val="24"/>
          <w:szCs w:val="24"/>
        </w:rPr>
        <w:t>i</w:t>
      </w:r>
      <w:r w:rsidR="00F97473">
        <w:rPr>
          <w:rFonts w:ascii="Times New Roman" w:hAnsi="Times New Roman" w:cs="Times New Roman"/>
          <w:sz w:val="24"/>
          <w:szCs w:val="24"/>
        </w:rPr>
        <w:t xml:space="preserve"> mezinárodní dělb</w:t>
      </w:r>
      <w:r w:rsidR="00032EC8">
        <w:rPr>
          <w:rFonts w:ascii="Times New Roman" w:hAnsi="Times New Roman" w:cs="Times New Roman"/>
          <w:sz w:val="24"/>
          <w:szCs w:val="24"/>
        </w:rPr>
        <w:t>ou</w:t>
      </w:r>
      <w:r w:rsidR="00F97473">
        <w:rPr>
          <w:rFonts w:ascii="Times New Roman" w:hAnsi="Times New Roman" w:cs="Times New Roman"/>
          <w:sz w:val="24"/>
          <w:szCs w:val="24"/>
        </w:rPr>
        <w:t xml:space="preserve"> práce. </w:t>
      </w:r>
    </w:p>
    <w:p w14:paraId="5B44907D" w14:textId="6A483217" w:rsidR="009C347E" w:rsidRDefault="00B5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Prostřednictvím disku</w:t>
      </w:r>
      <w:r w:rsidR="00C022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í</w:t>
      </w:r>
      <w:r w:rsidR="00100A96">
        <w:rPr>
          <w:rFonts w:ascii="Times New Roman" w:hAnsi="Times New Roman" w:cs="Times New Roman"/>
          <w:sz w:val="24"/>
          <w:szCs w:val="24"/>
        </w:rPr>
        <w:t xml:space="preserve"> nad přečtenými texty a </w:t>
      </w:r>
      <w:r>
        <w:rPr>
          <w:rFonts w:ascii="Times New Roman" w:hAnsi="Times New Roman" w:cs="Times New Roman"/>
          <w:sz w:val="24"/>
          <w:szCs w:val="24"/>
        </w:rPr>
        <w:t>prezent</w:t>
      </w:r>
      <w:r w:rsidR="00C022C9">
        <w:rPr>
          <w:rFonts w:ascii="Times New Roman" w:hAnsi="Times New Roman" w:cs="Times New Roman"/>
          <w:sz w:val="24"/>
          <w:szCs w:val="24"/>
        </w:rPr>
        <w:t>ováním</w:t>
      </w:r>
      <w:r>
        <w:rPr>
          <w:rFonts w:ascii="Times New Roman" w:hAnsi="Times New Roman" w:cs="Times New Roman"/>
          <w:sz w:val="24"/>
          <w:szCs w:val="24"/>
        </w:rPr>
        <w:t xml:space="preserve"> autorských výstupů studentů budeme </w:t>
      </w:r>
      <w:r w:rsidR="002008D2">
        <w:rPr>
          <w:rFonts w:ascii="Times New Roman" w:hAnsi="Times New Roman" w:cs="Times New Roman"/>
          <w:sz w:val="24"/>
          <w:szCs w:val="24"/>
        </w:rPr>
        <w:t>promýšlet</w:t>
      </w:r>
      <w:r w:rsidR="00BB4171" w:rsidRPr="00BB4171">
        <w:rPr>
          <w:rFonts w:ascii="Times New Roman" w:hAnsi="Times New Roman" w:cs="Times New Roman"/>
          <w:sz w:val="24"/>
          <w:szCs w:val="24"/>
        </w:rPr>
        <w:t xml:space="preserve"> </w:t>
      </w:r>
      <w:r w:rsidR="0085722A">
        <w:rPr>
          <w:rFonts w:ascii="Times New Roman" w:hAnsi="Times New Roman" w:cs="Times New Roman"/>
          <w:sz w:val="24"/>
          <w:szCs w:val="24"/>
        </w:rPr>
        <w:t xml:space="preserve">problematiku </w:t>
      </w:r>
      <w:r w:rsidR="00BB4171" w:rsidRPr="00CC5C7B">
        <w:rPr>
          <w:rFonts w:ascii="Times New Roman" w:hAnsi="Times New Roman" w:cs="Times New Roman"/>
          <w:sz w:val="24"/>
          <w:szCs w:val="24"/>
        </w:rPr>
        <w:t>nadnárodní</w:t>
      </w:r>
      <w:r w:rsidR="00BB4171">
        <w:rPr>
          <w:rFonts w:ascii="Times New Roman" w:hAnsi="Times New Roman" w:cs="Times New Roman"/>
          <w:sz w:val="24"/>
          <w:szCs w:val="24"/>
        </w:rPr>
        <w:t xml:space="preserve"> </w:t>
      </w:r>
      <w:r w:rsidR="007C5A95">
        <w:rPr>
          <w:rFonts w:ascii="Times New Roman" w:hAnsi="Times New Roman" w:cs="Times New Roman"/>
          <w:sz w:val="24"/>
          <w:szCs w:val="24"/>
        </w:rPr>
        <w:t>ekonomické iniciativy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</w:t>
      </w:r>
      <w:r w:rsidR="00BB4171">
        <w:rPr>
          <w:rFonts w:ascii="Times New Roman" w:hAnsi="Times New Roman" w:cs="Times New Roman"/>
          <w:sz w:val="24"/>
          <w:szCs w:val="24"/>
        </w:rPr>
        <w:t xml:space="preserve">(třeba </w:t>
      </w:r>
      <w:r w:rsidR="00BB4171" w:rsidRPr="00CC5C7B">
        <w:rPr>
          <w:rFonts w:ascii="Times New Roman" w:hAnsi="Times New Roman" w:cs="Times New Roman"/>
          <w:sz w:val="24"/>
          <w:szCs w:val="24"/>
        </w:rPr>
        <w:t>v budování infrastruktury</w:t>
      </w:r>
      <w:r w:rsidR="00BB4171">
        <w:rPr>
          <w:rFonts w:ascii="Times New Roman" w:hAnsi="Times New Roman" w:cs="Times New Roman"/>
          <w:sz w:val="24"/>
          <w:szCs w:val="24"/>
        </w:rPr>
        <w:t xml:space="preserve">), </w:t>
      </w:r>
      <w:r w:rsidR="00BB4171" w:rsidRPr="00CC5C7B">
        <w:rPr>
          <w:rFonts w:ascii="Times New Roman" w:hAnsi="Times New Roman" w:cs="Times New Roman"/>
          <w:sz w:val="24"/>
          <w:szCs w:val="24"/>
        </w:rPr>
        <w:t>legální</w:t>
      </w:r>
      <w:r w:rsidR="001835F4">
        <w:rPr>
          <w:rFonts w:ascii="Times New Roman" w:hAnsi="Times New Roman" w:cs="Times New Roman"/>
          <w:sz w:val="24"/>
          <w:szCs w:val="24"/>
        </w:rPr>
        <w:t>ho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</w:t>
      </w:r>
      <w:r w:rsidR="00BB4171">
        <w:rPr>
          <w:rFonts w:ascii="Times New Roman" w:hAnsi="Times New Roman" w:cs="Times New Roman"/>
          <w:sz w:val="24"/>
          <w:szCs w:val="24"/>
        </w:rPr>
        <w:t>i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nelegální</w:t>
      </w:r>
      <w:r w:rsidR="001835F4">
        <w:rPr>
          <w:rFonts w:ascii="Times New Roman" w:hAnsi="Times New Roman" w:cs="Times New Roman"/>
          <w:sz w:val="24"/>
          <w:szCs w:val="24"/>
        </w:rPr>
        <w:t>ho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rozměr</w:t>
      </w:r>
      <w:r w:rsidR="001835F4">
        <w:rPr>
          <w:rFonts w:ascii="Times New Roman" w:hAnsi="Times New Roman" w:cs="Times New Roman"/>
          <w:sz w:val="24"/>
          <w:szCs w:val="24"/>
        </w:rPr>
        <w:t>u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transferu technologií (tj. obchod s licencemi a patenty</w:t>
      </w:r>
      <w:r w:rsidR="00C022C9">
        <w:rPr>
          <w:rFonts w:ascii="Times New Roman" w:hAnsi="Times New Roman" w:cs="Times New Roman"/>
          <w:sz w:val="24"/>
          <w:szCs w:val="24"/>
        </w:rPr>
        <w:t xml:space="preserve">, </w:t>
      </w:r>
      <w:r w:rsidR="00BB4171" w:rsidRPr="00CC5C7B">
        <w:rPr>
          <w:rFonts w:ascii="Times New Roman" w:hAnsi="Times New Roman" w:cs="Times New Roman"/>
          <w:sz w:val="24"/>
          <w:szCs w:val="24"/>
        </w:rPr>
        <w:t>hospodářské vyzvědačství a špionážní aktivit</w:t>
      </w:r>
      <w:r w:rsidR="00572B69">
        <w:rPr>
          <w:rFonts w:ascii="Times New Roman" w:hAnsi="Times New Roman" w:cs="Times New Roman"/>
          <w:sz w:val="24"/>
          <w:szCs w:val="24"/>
        </w:rPr>
        <w:t>y</w:t>
      </w:r>
      <w:r w:rsidR="00BB4171" w:rsidRPr="00CC5C7B">
        <w:rPr>
          <w:rFonts w:ascii="Times New Roman" w:hAnsi="Times New Roman" w:cs="Times New Roman"/>
          <w:sz w:val="24"/>
          <w:szCs w:val="24"/>
        </w:rPr>
        <w:t>)</w:t>
      </w:r>
      <w:r w:rsidR="00226C17">
        <w:rPr>
          <w:rFonts w:ascii="Times New Roman" w:hAnsi="Times New Roman" w:cs="Times New Roman"/>
          <w:sz w:val="24"/>
          <w:szCs w:val="24"/>
        </w:rPr>
        <w:t xml:space="preserve"> a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</w:t>
      </w:r>
      <w:r w:rsidR="00BA2DF3">
        <w:rPr>
          <w:rFonts w:ascii="Times New Roman" w:hAnsi="Times New Roman" w:cs="Times New Roman"/>
          <w:sz w:val="24"/>
          <w:szCs w:val="24"/>
        </w:rPr>
        <w:t>vztah mezi výzkumem, vývojem a ekonomickou efektivitou</w:t>
      </w:r>
      <w:r w:rsidR="00226C17">
        <w:rPr>
          <w:rFonts w:ascii="Times New Roman" w:hAnsi="Times New Roman" w:cs="Times New Roman"/>
          <w:sz w:val="24"/>
          <w:szCs w:val="24"/>
        </w:rPr>
        <w:t>. Zaměříme se také na</w:t>
      </w:r>
      <w:r w:rsidR="00BB4171" w:rsidRPr="00CC5C7B">
        <w:rPr>
          <w:rFonts w:ascii="Times New Roman" w:hAnsi="Times New Roman" w:cs="Times New Roman"/>
          <w:sz w:val="24"/>
          <w:szCs w:val="24"/>
        </w:rPr>
        <w:t xml:space="preserve"> </w:t>
      </w:r>
      <w:r w:rsidR="0069069D">
        <w:rPr>
          <w:rFonts w:ascii="Times New Roman" w:hAnsi="Times New Roman" w:cs="Times New Roman"/>
          <w:sz w:val="24"/>
          <w:szCs w:val="24"/>
        </w:rPr>
        <w:t xml:space="preserve">širší souvislosti </w:t>
      </w:r>
      <w:r w:rsidR="009C347E" w:rsidRPr="00CC5C7B">
        <w:rPr>
          <w:rFonts w:ascii="Times New Roman" w:hAnsi="Times New Roman" w:cs="Times New Roman"/>
          <w:sz w:val="24"/>
          <w:szCs w:val="24"/>
        </w:rPr>
        <w:t>(de)monopolizac</w:t>
      </w:r>
      <w:r w:rsidR="0069069D">
        <w:rPr>
          <w:rFonts w:ascii="Times New Roman" w:hAnsi="Times New Roman" w:cs="Times New Roman"/>
          <w:sz w:val="24"/>
          <w:szCs w:val="24"/>
        </w:rPr>
        <w:t>e</w:t>
      </w:r>
      <w:r w:rsidR="009C347E" w:rsidRPr="00CC5C7B">
        <w:rPr>
          <w:rFonts w:ascii="Times New Roman" w:hAnsi="Times New Roman" w:cs="Times New Roman"/>
          <w:sz w:val="24"/>
          <w:szCs w:val="24"/>
        </w:rPr>
        <w:t xml:space="preserve"> a transformac</w:t>
      </w:r>
      <w:r w:rsidR="0069069D">
        <w:rPr>
          <w:rFonts w:ascii="Times New Roman" w:hAnsi="Times New Roman" w:cs="Times New Roman"/>
          <w:sz w:val="24"/>
          <w:szCs w:val="24"/>
        </w:rPr>
        <w:t>e</w:t>
      </w:r>
      <w:r w:rsidR="009C347E" w:rsidRPr="00CC5C7B">
        <w:rPr>
          <w:rFonts w:ascii="Times New Roman" w:hAnsi="Times New Roman" w:cs="Times New Roman"/>
          <w:sz w:val="24"/>
          <w:szCs w:val="24"/>
        </w:rPr>
        <w:t xml:space="preserve"> trhů s agrárními, průmyslovými i znalostními produkty</w:t>
      </w:r>
      <w:r w:rsidR="00EA52B1">
        <w:rPr>
          <w:rFonts w:ascii="Times New Roman" w:hAnsi="Times New Roman" w:cs="Times New Roman"/>
          <w:sz w:val="24"/>
          <w:szCs w:val="24"/>
        </w:rPr>
        <w:t xml:space="preserve"> (například </w:t>
      </w:r>
      <w:r w:rsidR="00226C17">
        <w:rPr>
          <w:rFonts w:ascii="Times New Roman" w:hAnsi="Times New Roman" w:cs="Times New Roman"/>
          <w:sz w:val="24"/>
          <w:szCs w:val="24"/>
        </w:rPr>
        <w:t xml:space="preserve">skrze témata </w:t>
      </w:r>
      <w:r w:rsidR="00D23104">
        <w:rPr>
          <w:rFonts w:ascii="Times New Roman" w:hAnsi="Times New Roman" w:cs="Times New Roman"/>
          <w:sz w:val="24"/>
          <w:szCs w:val="24"/>
        </w:rPr>
        <w:t xml:space="preserve">nadnárodní </w:t>
      </w:r>
      <w:r w:rsidR="00BF5851">
        <w:rPr>
          <w:rFonts w:ascii="Times New Roman" w:hAnsi="Times New Roman" w:cs="Times New Roman"/>
          <w:sz w:val="24"/>
          <w:szCs w:val="24"/>
        </w:rPr>
        <w:t>koncentrace výroby</w:t>
      </w:r>
      <w:r w:rsidR="00226C17">
        <w:rPr>
          <w:rFonts w:ascii="Times New Roman" w:hAnsi="Times New Roman" w:cs="Times New Roman"/>
          <w:sz w:val="24"/>
          <w:szCs w:val="24"/>
        </w:rPr>
        <w:t>,</w:t>
      </w:r>
      <w:r w:rsidR="0069069D">
        <w:rPr>
          <w:rFonts w:ascii="Times New Roman" w:hAnsi="Times New Roman" w:cs="Times New Roman"/>
          <w:sz w:val="24"/>
          <w:szCs w:val="24"/>
        </w:rPr>
        <w:t xml:space="preserve"> </w:t>
      </w:r>
      <w:r w:rsidR="00226C17">
        <w:rPr>
          <w:rFonts w:ascii="Times New Roman" w:hAnsi="Times New Roman" w:cs="Times New Roman"/>
          <w:sz w:val="24"/>
          <w:szCs w:val="24"/>
        </w:rPr>
        <w:t>tržní monopolizace</w:t>
      </w:r>
      <w:r w:rsidR="00BF5851">
        <w:rPr>
          <w:rFonts w:ascii="Times New Roman" w:hAnsi="Times New Roman" w:cs="Times New Roman"/>
          <w:sz w:val="24"/>
          <w:szCs w:val="24"/>
        </w:rPr>
        <w:t xml:space="preserve"> </w:t>
      </w:r>
      <w:r w:rsidR="00D23104">
        <w:rPr>
          <w:rFonts w:ascii="Times New Roman" w:hAnsi="Times New Roman" w:cs="Times New Roman"/>
          <w:sz w:val="24"/>
          <w:szCs w:val="24"/>
        </w:rPr>
        <w:t>a</w:t>
      </w:r>
      <w:r w:rsidR="00BF5851">
        <w:rPr>
          <w:rFonts w:ascii="Times New Roman" w:hAnsi="Times New Roman" w:cs="Times New Roman"/>
          <w:sz w:val="24"/>
          <w:szCs w:val="24"/>
        </w:rPr>
        <w:t xml:space="preserve"> </w:t>
      </w:r>
      <w:r w:rsidR="00D23104">
        <w:rPr>
          <w:rFonts w:ascii="Times New Roman" w:hAnsi="Times New Roman" w:cs="Times New Roman"/>
          <w:sz w:val="24"/>
          <w:szCs w:val="24"/>
        </w:rPr>
        <w:t>institucionálně-reformních zásahů</w:t>
      </w:r>
      <w:r w:rsidR="00BF5851">
        <w:rPr>
          <w:rFonts w:ascii="Times New Roman" w:hAnsi="Times New Roman" w:cs="Times New Roman"/>
          <w:sz w:val="24"/>
          <w:szCs w:val="24"/>
        </w:rPr>
        <w:t xml:space="preserve"> státu</w:t>
      </w:r>
      <w:r w:rsidR="00EA52B1">
        <w:rPr>
          <w:rFonts w:ascii="Times New Roman" w:hAnsi="Times New Roman" w:cs="Times New Roman"/>
          <w:sz w:val="24"/>
          <w:szCs w:val="24"/>
        </w:rPr>
        <w:t>).</w:t>
      </w:r>
    </w:p>
    <w:p w14:paraId="3B66E6A5" w14:textId="77777777" w:rsidR="00D92A30" w:rsidRDefault="00D92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8062" w14:textId="1E1C3696" w:rsidR="00B7065E" w:rsidRDefault="00051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Atestace (zápočet a zkouška): </w:t>
      </w:r>
      <w:r w:rsidR="005A5D89">
        <w:rPr>
          <w:rFonts w:ascii="Times New Roman" w:hAnsi="Times New Roman" w:cs="Times New Roman"/>
          <w:sz w:val="24"/>
          <w:szCs w:val="24"/>
        </w:rPr>
        <w:t>průběžné disku</w:t>
      </w:r>
      <w:r w:rsidR="00E26C1F">
        <w:rPr>
          <w:rFonts w:ascii="Times New Roman" w:hAnsi="Times New Roman" w:cs="Times New Roman"/>
          <w:sz w:val="24"/>
          <w:szCs w:val="24"/>
        </w:rPr>
        <w:t>s</w:t>
      </w:r>
      <w:r w:rsidR="005A5D89">
        <w:rPr>
          <w:rFonts w:ascii="Times New Roman" w:hAnsi="Times New Roman" w:cs="Times New Roman"/>
          <w:sz w:val="24"/>
          <w:szCs w:val="24"/>
        </w:rPr>
        <w:t>e</w:t>
      </w:r>
      <w:r w:rsidR="00E26C1F">
        <w:rPr>
          <w:rFonts w:ascii="Times New Roman" w:hAnsi="Times New Roman" w:cs="Times New Roman"/>
          <w:sz w:val="24"/>
          <w:szCs w:val="24"/>
        </w:rPr>
        <w:t xml:space="preserve"> odborných zájmů i </w:t>
      </w:r>
      <w:r w:rsidR="005A5D89">
        <w:rPr>
          <w:rFonts w:ascii="Times New Roman" w:hAnsi="Times New Roman" w:cs="Times New Roman"/>
          <w:sz w:val="24"/>
          <w:szCs w:val="24"/>
        </w:rPr>
        <w:t>autorský</w:t>
      </w:r>
      <w:r w:rsidR="00E26C1F">
        <w:rPr>
          <w:rFonts w:ascii="Times New Roman" w:hAnsi="Times New Roman" w:cs="Times New Roman"/>
          <w:sz w:val="24"/>
          <w:szCs w:val="24"/>
        </w:rPr>
        <w:t>ch</w:t>
      </w:r>
      <w:r w:rsidR="005A5D89">
        <w:rPr>
          <w:rFonts w:ascii="Times New Roman" w:hAnsi="Times New Roman" w:cs="Times New Roman"/>
          <w:sz w:val="24"/>
          <w:szCs w:val="24"/>
        </w:rPr>
        <w:t xml:space="preserve"> výstup</w:t>
      </w:r>
      <w:r w:rsidR="00E26C1F">
        <w:rPr>
          <w:rFonts w:ascii="Times New Roman" w:hAnsi="Times New Roman" w:cs="Times New Roman"/>
          <w:sz w:val="24"/>
          <w:szCs w:val="24"/>
        </w:rPr>
        <w:t>ů</w:t>
      </w:r>
      <w:r w:rsidR="005A5D89">
        <w:rPr>
          <w:rFonts w:ascii="Times New Roman" w:hAnsi="Times New Roman" w:cs="Times New Roman"/>
          <w:sz w:val="24"/>
          <w:szCs w:val="24"/>
        </w:rPr>
        <w:t xml:space="preserve">, </w:t>
      </w:r>
      <w:r w:rsidR="00EC1C0B">
        <w:rPr>
          <w:rFonts w:ascii="Times New Roman" w:hAnsi="Times New Roman" w:cs="Times New Roman"/>
          <w:sz w:val="24"/>
          <w:szCs w:val="24"/>
        </w:rPr>
        <w:t>odevzdání závěrečné práce</w:t>
      </w:r>
    </w:p>
    <w:p w14:paraId="79B141E8" w14:textId="6F992D61" w:rsidR="00D92A30" w:rsidRPr="00CC5C7B" w:rsidRDefault="00D9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čas konání: </w:t>
      </w:r>
      <w:r w:rsidR="00106DFF">
        <w:rPr>
          <w:rFonts w:ascii="Times New Roman" w:hAnsi="Times New Roman" w:cs="Times New Roman"/>
          <w:sz w:val="24"/>
          <w:szCs w:val="24"/>
        </w:rPr>
        <w:t>středa 14:10 – 15:45, místnost</w:t>
      </w:r>
      <w:r w:rsidR="00CC7AB1">
        <w:rPr>
          <w:rFonts w:ascii="Times New Roman" w:hAnsi="Times New Roman" w:cs="Times New Roman"/>
          <w:sz w:val="24"/>
          <w:szCs w:val="24"/>
        </w:rPr>
        <w:t xml:space="preserve"> C108</w:t>
      </w:r>
    </w:p>
    <w:sectPr w:rsidR="00D92A30" w:rsidRPr="00CC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7B"/>
    <w:rsid w:val="00032EC8"/>
    <w:rsid w:val="00051818"/>
    <w:rsid w:val="000D5099"/>
    <w:rsid w:val="00100A96"/>
    <w:rsid w:val="00106DFF"/>
    <w:rsid w:val="001835F4"/>
    <w:rsid w:val="001E70C3"/>
    <w:rsid w:val="002008D2"/>
    <w:rsid w:val="00226C17"/>
    <w:rsid w:val="002357A4"/>
    <w:rsid w:val="002C4FA1"/>
    <w:rsid w:val="002F39AE"/>
    <w:rsid w:val="003055E9"/>
    <w:rsid w:val="00572B69"/>
    <w:rsid w:val="005A5D89"/>
    <w:rsid w:val="006835DE"/>
    <w:rsid w:val="0069069D"/>
    <w:rsid w:val="006C2132"/>
    <w:rsid w:val="007C5A95"/>
    <w:rsid w:val="00821144"/>
    <w:rsid w:val="0085722A"/>
    <w:rsid w:val="00875755"/>
    <w:rsid w:val="009C347E"/>
    <w:rsid w:val="00A545FE"/>
    <w:rsid w:val="00AE51B0"/>
    <w:rsid w:val="00B50CCA"/>
    <w:rsid w:val="00B526E1"/>
    <w:rsid w:val="00B67D58"/>
    <w:rsid w:val="00B7065E"/>
    <w:rsid w:val="00BA2DF3"/>
    <w:rsid w:val="00BA3364"/>
    <w:rsid w:val="00BB4171"/>
    <w:rsid w:val="00BB4CD0"/>
    <w:rsid w:val="00BF5851"/>
    <w:rsid w:val="00C022C9"/>
    <w:rsid w:val="00CC5C7B"/>
    <w:rsid w:val="00CC7AB1"/>
    <w:rsid w:val="00D23104"/>
    <w:rsid w:val="00D92A30"/>
    <w:rsid w:val="00E26C1F"/>
    <w:rsid w:val="00EA52B1"/>
    <w:rsid w:val="00EC1C0B"/>
    <w:rsid w:val="00F22B93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5C56"/>
  <w15:chartTrackingRefBased/>
  <w15:docId w15:val="{ED3AABEE-6E8A-4C3B-8172-7E59DF8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Gecko</dc:creator>
  <cp:keywords/>
  <dc:description/>
  <cp:lastModifiedBy>Tomáš Gecko</cp:lastModifiedBy>
  <cp:revision>41</cp:revision>
  <dcterms:created xsi:type="dcterms:W3CDTF">2020-09-03T20:09:00Z</dcterms:created>
  <dcterms:modified xsi:type="dcterms:W3CDTF">2020-09-03T21:12:00Z</dcterms:modified>
</cp:coreProperties>
</file>