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A" w:rsidRPr="002E59EA" w:rsidRDefault="002E59EA" w:rsidP="002E59EA">
      <w:pPr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Výběrové (diplomní, magisterské, bakalářské, specializační) semináře ÚHSD</w:t>
      </w:r>
    </w:p>
    <w:p w:rsidR="002E59EA" w:rsidRPr="002E59EA" w:rsidRDefault="002E59EA" w:rsidP="002E59EA">
      <w:pPr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Svět podnikání a jeho proměny v </w:t>
      </w:r>
      <w:proofErr w:type="gramStart"/>
      <w:r w:rsidRPr="002E59EA">
        <w:rPr>
          <w:rFonts w:ascii="Times New Roman" w:hAnsi="Times New Roman" w:cs="Times New Roman"/>
          <w:sz w:val="24"/>
          <w:szCs w:val="24"/>
        </w:rPr>
        <w:t>18.-20</w:t>
      </w:r>
      <w:proofErr w:type="gramEnd"/>
      <w:r w:rsidRPr="002E59EA">
        <w:rPr>
          <w:rFonts w:ascii="Times New Roman" w:hAnsi="Times New Roman" w:cs="Times New Roman"/>
          <w:sz w:val="24"/>
          <w:szCs w:val="24"/>
        </w:rPr>
        <w:t>. století</w:t>
      </w:r>
    </w:p>
    <w:p w:rsidR="002E59EA" w:rsidRPr="002E59EA" w:rsidRDefault="002E59EA" w:rsidP="002E59EA">
      <w:pPr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Eduard Kubů</w:t>
      </w:r>
      <w:r w:rsidRPr="002E59EA">
        <w:rPr>
          <w:rFonts w:ascii="Times New Roman" w:hAnsi="Times New Roman" w:cs="Times New Roman"/>
          <w:sz w:val="24"/>
          <w:szCs w:val="24"/>
        </w:rPr>
        <w:t xml:space="preserve">, </w:t>
      </w:r>
      <w:r w:rsidRPr="002E59EA">
        <w:rPr>
          <w:rFonts w:ascii="Times New Roman" w:hAnsi="Times New Roman" w:cs="Times New Roman"/>
          <w:sz w:val="24"/>
          <w:szCs w:val="24"/>
        </w:rPr>
        <w:t>čt</w:t>
      </w:r>
      <w:r w:rsidRPr="002E59EA">
        <w:rPr>
          <w:rFonts w:ascii="Times New Roman" w:hAnsi="Times New Roman" w:cs="Times New Roman"/>
          <w:sz w:val="24"/>
          <w:szCs w:val="24"/>
        </w:rPr>
        <w:t xml:space="preserve"> 1</w:t>
      </w:r>
      <w:r w:rsidRPr="002E59EA">
        <w:rPr>
          <w:rFonts w:ascii="Times New Roman" w:hAnsi="Times New Roman" w:cs="Times New Roman"/>
          <w:sz w:val="24"/>
          <w:szCs w:val="24"/>
        </w:rPr>
        <w:t>5:50-17:25</w:t>
      </w:r>
    </w:p>
    <w:p w:rsidR="002E59EA" w:rsidRPr="002E59EA" w:rsidRDefault="002E59EA" w:rsidP="002E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Dějiny podnikání nabízejí množství badatelských polí, počínaje oněmi běžnými ekonomickými (výkon firmy, zisk), přes ony kulturně formativní v oblasti chování spotřebitelů, dále pak pole sociální – formování a vývoj sociálních sítí a zapojení členů rodiny a managementu v nich, proměna sociálního statusu jednotlivce – člena rodiny. Především se však tážeme na podnikatele, jeho c</w:t>
      </w:r>
      <w:bookmarkStart w:id="0" w:name="_GoBack"/>
      <w:bookmarkEnd w:id="0"/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harakterové a profesní vlastnosti/dovednosti, schopnost improvizace, inovace, odvahu nést podnikatelské riziko, charisma, s nímž pracuje s dělnictvem/zaměstnanectvem, v marketingu. Zkrátka tématem jsou pro nás jeho manažerské kompetence. Zkoumáme podnikatele a jejich role ve formování rozličných typů elit. Stranou nenecháváme prolínání podnikatelských struktur s politickými (např. korupci a lobbismus). Přemýšlíme o respektu firmy a jejích majitelů vůči životnímu prostředí, sledujeme firemní název/značku/logo a jejich vliv na odbyt a profitabilitu firmy. Do hry vstupují i problémy demografické: dějiny rodiny, mezigenerační vztahy a schopnost předávat resp. sdílet </w:t>
      </w:r>
      <w:proofErr w:type="spellStart"/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know</w:t>
      </w:r>
      <w:proofErr w:type="spellEnd"/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jiné.</w:t>
      </w:r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 samozřejmé, že není nezbytné, aby adept sledoval veškeré aspekty, může se soustředit na člověka či na firmu, a to jen v některých podstatných, ovšem předem vymezených aspektech.</w:t>
      </w:r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5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Předpoklady: schopnost práce s instrumentáriem historické vědy a ochota se seznamovat se s metodologickým vybavením příbuzných společenských věd. Znalosti jazyků nejsou podmínkou, jsou ovšem vítány.</w:t>
      </w:r>
    </w:p>
    <w:p w:rsidR="00436C6A" w:rsidRPr="002E59EA" w:rsidRDefault="00436C6A">
      <w:pPr>
        <w:rPr>
          <w:rFonts w:ascii="Times New Roman" w:hAnsi="Times New Roman" w:cs="Times New Roman"/>
          <w:sz w:val="24"/>
          <w:szCs w:val="24"/>
        </w:rPr>
      </w:pPr>
    </w:p>
    <w:sectPr w:rsidR="00436C6A" w:rsidRPr="002E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A"/>
    <w:rsid w:val="000A6A0F"/>
    <w:rsid w:val="002E59EA"/>
    <w:rsid w:val="00436C6A"/>
    <w:rsid w:val="00707AE0"/>
    <w:rsid w:val="00A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93F0-02E9-4C02-BA25-C5255490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9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E39CFBE5</Template>
  <TotalTime>1</TotalTime>
  <Pages>1</Pages>
  <Words>211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Kubů, Eduard</dc:creator>
  <cp:keywords/>
  <dc:description/>
  <cp:lastModifiedBy>Kubů, Eduard</cp:lastModifiedBy>
  <cp:revision>1</cp:revision>
  <dcterms:created xsi:type="dcterms:W3CDTF">2019-09-19T11:54:00Z</dcterms:created>
  <dcterms:modified xsi:type="dcterms:W3CDTF">2019-09-19T11:56:00Z</dcterms:modified>
</cp:coreProperties>
</file>