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D7EF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cs-CZ"/>
        </w:rPr>
        <w:t xml:space="preserve">Syllabus </w:t>
      </w:r>
    </w:p>
    <w:p w14:paraId="3442CC68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cs-CZ"/>
        </w:rPr>
        <w:t>Podpora a ochrana zdraví I</w:t>
      </w:r>
    </w:p>
    <w:p w14:paraId="01A890CB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Typ předmětu: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povinný</w:t>
      </w:r>
    </w:p>
    <w:p w14:paraId="3AC77B83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1DA1A2C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Ročník/ semestr: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4/ ZS, LS</w:t>
      </w:r>
    </w:p>
    <w:p w14:paraId="772AD728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418D1D2E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Rozsah studijního předmětu: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ZS ½, LS 03</w:t>
      </w:r>
    </w:p>
    <w:p w14:paraId="5DA54D18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98B7453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Hodin: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78 ZS, 52 LS</w:t>
      </w:r>
    </w:p>
    <w:p w14:paraId="65FA6F7D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5393F85C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Kretity</w:t>
      </w:r>
      <w:proofErr w:type="spellEnd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4</w:t>
      </w:r>
    </w:p>
    <w:p w14:paraId="6EABB51D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4C50159E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Forma výuky: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přednáška, semináře, cvičení</w:t>
      </w:r>
    </w:p>
    <w:p w14:paraId="375A2072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79B8B49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Způsob ověření studijních výsledků: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zápočet</w:t>
      </w:r>
    </w:p>
    <w:p w14:paraId="453B2924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09A617B5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Další požadavky studenta: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80% docházka</w:t>
      </w:r>
    </w:p>
    <w:p w14:paraId="43E83520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E4AD335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Garant předmětu: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prof. MUDr. Dana Müllerová, Ph.D.</w:t>
      </w:r>
    </w:p>
    <w:p w14:paraId="57957623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BE20D69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Vyučující: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prof.</w:t>
      </w:r>
      <w:r w:rsidRPr="00DC1158">
        <w:rPr>
          <w:rFonts w:ascii="Times New Roman" w:eastAsia="Times New Roman" w:hAnsi="Times New Roman" w:cs="Times New Roman"/>
          <w:noProof w:val="0"/>
          <w:sz w:val="36"/>
          <w:szCs w:val="20"/>
          <w:lang w:eastAsia="cs-CZ"/>
        </w:rPr>
        <w:t xml:space="preserve">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MUDr. Dana Müllerová, doc. MUDr. Libuše Čeledová, Ph.D., Doc. MUDr. Aleš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Kroužecký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gram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Ph.D. ,</w:t>
      </w:r>
      <w:proofErr w:type="gram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MUDr. Vendulka Machartová, Ph.D., Prof. MUDr. Petr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CSc.</w:t>
      </w:r>
    </w:p>
    <w:p w14:paraId="4A292FD0" w14:textId="77777777" w:rsidR="00DC1158" w:rsidRPr="00DC1158" w:rsidRDefault="00DC1158" w:rsidP="00DC115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91C210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Sylabus předmětu: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DC1158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cs-CZ"/>
        </w:rPr>
        <w:t>E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pidemiologie, Výživa 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dietoterapie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Tělovýchovné lékařství, Balneologie, Rehabilitace, Pracovní lékařství, Hygiena a preventivní medicína, Sociální a posudkové lékařství, Veřejné zdravotnictví. Primární péče. Sociální gerontologie.</w:t>
      </w:r>
    </w:p>
    <w:p w14:paraId="372B8A3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C62522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Anotace předmětu:</w:t>
      </w:r>
    </w:p>
    <w:p w14:paraId="02F734E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Zabývá se ochranou a podporou zdraví</w:t>
      </w:r>
      <w:r w:rsidRPr="00DC1158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cs-CZ"/>
        </w:rPr>
        <w:t xml:space="preserve"> člověka v kontextu vlivu prostředí, životních a pracovních podmínek, životního stylu a zdravotní a sociální péče.</w:t>
      </w:r>
    </w:p>
    <w:p w14:paraId="60B66B3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513C3E9A" w14:textId="77777777" w:rsidR="00DC1158" w:rsidRPr="00DC1158" w:rsidRDefault="00DC1158" w:rsidP="00DC1158">
      <w:pPr>
        <w:pBdr>
          <w:bottom w:val="single" w:sz="6" w:space="19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F3A831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52C31D4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2483C63" w14:textId="77777777" w:rsidR="00DC1158" w:rsidRPr="0033511D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highlight w:val="yellow"/>
          <w:u w:val="single"/>
          <w:lang w:eastAsia="cs-CZ"/>
        </w:rPr>
      </w:pPr>
    </w:p>
    <w:p w14:paraId="48416FE4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Epidemiologie</w:t>
      </w:r>
    </w:p>
    <w:p w14:paraId="116E5413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školní rok 2024/2025</w:t>
      </w:r>
    </w:p>
    <w:p w14:paraId="509C1300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4. ročník všeobecného lékařství</w:t>
      </w:r>
    </w:p>
    <w:p w14:paraId="0E91C663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Garant: prof. MUDr. Petr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CSc.</w:t>
      </w:r>
    </w:p>
    <w:p w14:paraId="0974803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cs-CZ"/>
        </w:rPr>
      </w:pPr>
    </w:p>
    <w:p w14:paraId="55674C9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PRAKTICKÁ CVIČENÍ (26 hodin):</w:t>
      </w:r>
    </w:p>
    <w:p w14:paraId="76F226C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Obecná epidemiologie, vybraná terminologie, pracovní metody</w:t>
      </w:r>
    </w:p>
    <w:p w14:paraId="42C7808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Metody dezinfekce, sterilizace</w:t>
      </w:r>
    </w:p>
    <w:p w14:paraId="7A9AB73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Nozokomiální nákazy</w:t>
      </w:r>
    </w:p>
    <w:p w14:paraId="1C72F88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Alimentární nákazy a intoxikace</w:t>
      </w:r>
    </w:p>
    <w:p w14:paraId="01B5BE3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lastRenderedPageBreak/>
        <w:t>Nákazy přenášené vektorem, poraněním zvířetem a kontaktem s biologickým materiálem zvířat</w:t>
      </w:r>
    </w:p>
    <w:p w14:paraId="345030E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Očkování</w:t>
      </w:r>
    </w:p>
    <w:p w14:paraId="0370183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Virové hepatitidy</w:t>
      </w:r>
    </w:p>
    <w:p w14:paraId="7E5D8C6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Onemocnění způsobené HIV</w:t>
      </w:r>
    </w:p>
    <w:p w14:paraId="65DF715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Koronavirová onemocnění – SARS, MERS, covid-19</w:t>
      </w:r>
    </w:p>
    <w:p w14:paraId="480C7D4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Novinky v epidemiologii</w:t>
      </w:r>
    </w:p>
    <w:p w14:paraId="223023F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BE022D4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PODMÍNKY PRO KONTROLU ÚČASTI NA VÝUCE A PODMÍNKY PRO ZÍSKÁNÍ ZÁPOČTU:</w:t>
      </w:r>
    </w:p>
    <w:p w14:paraId="50A4FB0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Kontrola účasti na výuce se provede formou prezence během praktické výuky.</w:t>
      </w:r>
    </w:p>
    <w:p w14:paraId="643F177A" w14:textId="77777777" w:rsidR="00DC1158" w:rsidRPr="00DC1158" w:rsidRDefault="00DC1158" w:rsidP="00DC1158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Podmínkou pro získání zápočtu je minimálně 85% účast na praktické výuce (tj. absence 4 hodin z 26 hodin praktické výuky) a úspěšný závěrečný zápočtový písemný online test z epidemiologie po splnění docházky ve 4. ročníku. T</w:t>
      </w:r>
      <w:r w:rsidRPr="00DC1158"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  <w:t xml:space="preserve">est obsahuje 30 otázek, jedno- i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  <w:t>víceodpovědních</w:t>
      </w:r>
      <w:proofErr w:type="spellEnd"/>
      <w:r w:rsidRPr="00DC1158"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  <w:t>. Celkem z testu lze získat 30 bodů. Pro úspěšné splnění testu je potřeba dosáhnout 22,5 bodu – 75 %. Časový limit pro splnění testu je 18 minut. Počet pokusů není omezen. Termíny testu budou minimálně 1x týdně během zimního zkouškového období, v letním zkouškovém období do konce června, dále pak v září. Test bude dostupný v 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color w:val="1D2125"/>
          <w:sz w:val="24"/>
          <w:szCs w:val="24"/>
          <w:lang w:eastAsia="cs-CZ"/>
        </w:rPr>
        <w:t xml:space="preserve"> na stále stejném odkazu.</w:t>
      </w:r>
    </w:p>
    <w:p w14:paraId="63749EA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Rozsah znalostí požadovaných pro zápočtový test uveden v 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p w14:paraId="0BF745C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83BFC3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STUDIJNÍ MATERIÁLY:</w:t>
      </w:r>
    </w:p>
    <w:p w14:paraId="2046C00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Farník J.,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P.: Základy obecné epidemiologie, Praha SPN 1990 (dotisk Karolinum 1995) </w:t>
      </w:r>
    </w:p>
    <w:p w14:paraId="55420A1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Farník J.,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P.: Speciální epidemiologie. Praha SPN 1991 (dotisk Karolinum 1995) </w:t>
      </w:r>
    </w:p>
    <w:p w14:paraId="618AC324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Göpfertová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D.,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P., Dáňová J.: Epidemiologie infekčních nemocí. Karolinum 2002</w:t>
      </w:r>
    </w:p>
    <w:p w14:paraId="236D164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Göpfertová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D.,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P., Dáňová J.: Obecná a speciální epidemiologie infekčních nemocí.</w:t>
      </w:r>
    </w:p>
    <w:p w14:paraId="2AFD096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Karolinum 2006. </w:t>
      </w:r>
    </w:p>
    <w:p w14:paraId="485E52D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Bakoss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P.: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Epidemiológia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. Univerzita Komenského, Bratislava 2005</w:t>
      </w:r>
    </w:p>
    <w:p w14:paraId="659CD234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Göpfertová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D.,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Pazdiora</w:t>
      </w:r>
      <w:proofErr w:type="spellEnd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 P., Dáňová J.: Epidemiologie infekčních nemocí. Karolinum 2013</w:t>
      </w:r>
    </w:p>
    <w:p w14:paraId="4C38F56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PowerPoint prezentace</w:t>
      </w:r>
    </w:p>
    <w:p w14:paraId="402B2219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 xml:space="preserve">Podklady k výuce v </w:t>
      </w:r>
      <w:proofErr w:type="spellStart"/>
      <w:r w:rsidRPr="00DC1158"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  <w:t>Moodle</w:t>
      </w:r>
      <w:proofErr w:type="spellEnd"/>
    </w:p>
    <w:p w14:paraId="51C7DCF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Calibri"/>
          <w:noProof w:val="0"/>
          <w:sz w:val="24"/>
          <w:szCs w:val="24"/>
          <w:lang w:eastAsia="cs-CZ"/>
        </w:rPr>
      </w:pPr>
    </w:p>
    <w:p w14:paraId="7B74DF4C" w14:textId="77777777" w:rsidR="00DC1158" w:rsidRPr="00DC1158" w:rsidRDefault="00DC1158" w:rsidP="00DC1158">
      <w:pPr>
        <w:pBdr>
          <w:bottom w:val="single" w:sz="6" w:space="19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STÁTNÍ ZÁVĚREČNÁ ZKOUŠKA V 5. ROČNÍKU STUDIA: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Otázky z Epidemiologie nebudou v 5. ročníku součástí Státní závěrečné zkoušky z předmětu Ochrana podpora zdraví. </w:t>
      </w:r>
    </w:p>
    <w:p w14:paraId="4DA7523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7098EC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4B81641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</w:pPr>
    </w:p>
    <w:p w14:paraId="153A95E8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Tělovýchovné lékařství</w:t>
      </w:r>
    </w:p>
    <w:p w14:paraId="0395940A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školní rok 2024/2025</w:t>
      </w:r>
    </w:p>
    <w:p w14:paraId="1C5D044C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4. ročník všeobecného lékařství</w:t>
      </w:r>
    </w:p>
    <w:p w14:paraId="377AA815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Garant: doc. MUDr. Aleš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Kroužecký</w:t>
      </w:r>
      <w:proofErr w:type="spellEnd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, Ph.D.</w:t>
      </w:r>
    </w:p>
    <w:p w14:paraId="778F0A9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40"/>
          <w:szCs w:val="40"/>
          <w:lang w:eastAsia="cs-CZ"/>
        </w:rPr>
      </w:pPr>
    </w:p>
    <w:p w14:paraId="459712D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PŘEDNÁŠKY (2 x 3 hodiny – celkem 6 bloků):</w:t>
      </w:r>
    </w:p>
    <w:p w14:paraId="4FBA6180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  <w:t xml:space="preserve">Koncepce oboru tělovýchovné lékařství </w:t>
      </w:r>
    </w:p>
    <w:p w14:paraId="3C3B4976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Historie pohybové medicíny.</w:t>
      </w:r>
    </w:p>
    <w:p w14:paraId="497E052A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 xml:space="preserve">Vymezení pojmů - tělovýchovné lékařství, sportovní medicína, pohybová medicína. </w:t>
      </w:r>
    </w:p>
    <w:p w14:paraId="0298F92C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 xml:space="preserve">Proč se stát tělovýchovným lékařem? Jaké bude moje uplatnění? Uživím se jako tělovýchovný </w:t>
      </w:r>
    </w:p>
    <w:p w14:paraId="419BC974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lékař?</w:t>
      </w:r>
    </w:p>
    <w:p w14:paraId="108C3107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Jak se stát tělovýchovným lékařem?</w:t>
      </w:r>
    </w:p>
    <w:p w14:paraId="6D418167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</w:p>
    <w:p w14:paraId="050E3E8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  <w:t>Tělovýchovně lékařská prohlídka</w:t>
      </w:r>
    </w:p>
    <w:p w14:paraId="0E81D9D3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Kdy je a kdy není nutná tělovýchovně lékařská prohlídka? Aktuální legislativa. Kdo prohlídku nařizuje a vyžaduje? Kdo prohlídku hradí?</w:t>
      </w:r>
    </w:p>
    <w:p w14:paraId="268E3524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lastRenderedPageBreak/>
        <w:t xml:space="preserve">Náležitosti a specifika prohlídky tělovýchovným lékařem. Specifika anamnézy a fyzikálního vyšetření při TVL prohlídce. </w:t>
      </w:r>
    </w:p>
    <w:p w14:paraId="3899767A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Laboratorní vyšetření.</w:t>
      </w:r>
    </w:p>
    <w:p w14:paraId="7262FC56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Antropometrie.</w:t>
      </w:r>
    </w:p>
    <w:p w14:paraId="5A775D29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Závěr a výstupy tělovýchovně lékařské prohlídky.</w:t>
      </w:r>
    </w:p>
    <w:p w14:paraId="303DD9B8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Co můžeme (a měli bychom) udělat navíc nad rámec povinných součástí prohlídky?</w:t>
      </w:r>
    </w:p>
    <w:p w14:paraId="4FD629E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</w:p>
    <w:p w14:paraId="6613713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Pohybová aktivita a kardiovaskulární systém</w:t>
      </w:r>
    </w:p>
    <w:p w14:paraId="12EC32F0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Krevní tlak v zátěži, sport a arteriální hypertenze</w:t>
      </w:r>
    </w:p>
    <w:p w14:paraId="0A6AEBBF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Sportovní srdce.</w:t>
      </w:r>
    </w:p>
    <w:p w14:paraId="42E2A799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Nejčastější srdeční poruchy spojené se sportem.</w:t>
      </w:r>
    </w:p>
    <w:p w14:paraId="0C446EAE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Sport při kardiovaskulárních onemocněních.</w:t>
      </w:r>
    </w:p>
    <w:p w14:paraId="3856B160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Aktuální doporučené postupy pro sportovní kardiologii a pohybovou aktivitu pacientů s kardiovaskulárním onemocněním.</w:t>
      </w:r>
    </w:p>
    <w:p w14:paraId="70DF7123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Provedení a hodnocení zátěžového EKG.</w:t>
      </w:r>
    </w:p>
    <w:p w14:paraId="47042D9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6551C9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Pohybová aktivita a sport u diabetiků a obézních pacientů</w:t>
      </w:r>
    </w:p>
    <w:p w14:paraId="0A35E169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ab/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Metabolické změny při cvičení u diabetika, rozdíly v reakci glykémie na různé typy zátěže.</w:t>
      </w:r>
    </w:p>
    <w:p w14:paraId="501540D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 xml:space="preserve">Pohybová aktivita u diabetiků 2. typu, léčba pohybem u pacientů s diabetem druhého typu. </w:t>
      </w:r>
    </w:p>
    <w:p w14:paraId="5A65BE84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Pohybová aktivita u diabetiků 1. typu, specifika a současné možnosti nastavování léčebného režimu u sportovce s diabetem 1. typu. </w:t>
      </w:r>
    </w:p>
    <w:p w14:paraId="0C4AA732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Pohyb jako nezbytná součást léčby obezity.</w:t>
      </w:r>
    </w:p>
    <w:p w14:paraId="26FCE974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4F94DB2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  <w:t xml:space="preserve">Zátěžová diagnostika u sportovců i nesportovců </w:t>
      </w:r>
    </w:p>
    <w:p w14:paraId="1CA798F2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Indikace a kontraindikace.</w:t>
      </w:r>
    </w:p>
    <w:p w14:paraId="64A33D79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Podmínky k provedení zátěžového testu.</w:t>
      </w:r>
    </w:p>
    <w:p w14:paraId="657A48AF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proofErr w:type="spellStart"/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Spiroergometrie</w:t>
      </w:r>
      <w:proofErr w:type="spellEnd"/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.</w:t>
      </w:r>
    </w:p>
    <w:p w14:paraId="1F4359D6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Laktátový zátěžový test.</w:t>
      </w:r>
    </w:p>
    <w:p w14:paraId="75DA2EAC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cs-CZ"/>
        </w:rPr>
        <w:t>Další možnosti zátěžového testování.</w:t>
      </w:r>
    </w:p>
    <w:p w14:paraId="4E3D64B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244D671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Pohybová aktivita jako terapie i jako příčina zdravotních problémů</w:t>
      </w:r>
    </w:p>
    <w:p w14:paraId="4877E5EB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Pohyb coby prostředek ochrany a podpory zdraví.</w:t>
      </w:r>
    </w:p>
    <w:p w14:paraId="3ABC540B" w14:textId="77777777" w:rsidR="00DC1158" w:rsidRPr="00DC1158" w:rsidRDefault="00DC1158" w:rsidP="00DC115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Pohyb coby prostředek léčby - koncept rehabilitace a podpory jiných léčebných postupů.</w:t>
      </w:r>
    </w:p>
    <w:p w14:paraId="65F10482" w14:textId="77777777" w:rsidR="00DC1158" w:rsidRPr="00DC1158" w:rsidRDefault="00DC1158" w:rsidP="00DC1158">
      <w:pPr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Nadměrný pohyb jako příčina nemoci (přetrénování).</w:t>
      </w:r>
    </w:p>
    <w:p w14:paraId="6A46D93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3B0946E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PRAKTICKÁ CVIČENÍ (2 x 2 hodiny):</w:t>
      </w:r>
    </w:p>
    <w:p w14:paraId="6DF2509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Praktické cvičení 1: Nácvik provedení tělovýchovně-lékařské prohlídky</w:t>
      </w:r>
    </w:p>
    <w:p w14:paraId="040B1CBC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Anamnéza – její specifika u sportovce.</w:t>
      </w:r>
    </w:p>
    <w:p w14:paraId="395A0448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Klinické vyšetření.</w:t>
      </w:r>
    </w:p>
    <w:p w14:paraId="4D630989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Spirometrie.</w:t>
      </w:r>
    </w:p>
    <w:p w14:paraId="6B719C44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Provedení klidového a zátěžového EKG – technická specifika.</w:t>
      </w:r>
    </w:p>
    <w:p w14:paraId="0084D232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Vyhodnocení konstituce a složení těla (nácvik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kaliperace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bioimpedančního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vyšetření).</w:t>
      </w:r>
    </w:p>
    <w:p w14:paraId="02807473" w14:textId="77777777" w:rsidR="00DC1158" w:rsidRPr="00DC1158" w:rsidRDefault="00DC1158" w:rsidP="00DC1158">
      <w:pPr>
        <w:spacing w:after="0" w:line="240" w:lineRule="auto"/>
        <w:ind w:left="705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Lékařská zpráva, vyplnění a potvrzení formuláře: „Lékařský posudek o zdravotní způsobilosti k tělesné výchově a sportu“. </w:t>
      </w:r>
    </w:p>
    <w:p w14:paraId="150020A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40F20AA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Praktické cvičení 2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: Nácvik provedení zátěžových výkonnostních testů</w:t>
      </w:r>
    </w:p>
    <w:p w14:paraId="208ED77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 xml:space="preserve">Nácvik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spiroergometrie</w:t>
      </w:r>
      <w:proofErr w:type="spellEnd"/>
    </w:p>
    <w:p w14:paraId="22ED7E20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>Nácvik laktátového testu</w:t>
      </w:r>
    </w:p>
    <w:p w14:paraId="0C0C4F7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Handgrip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a další</w:t>
      </w:r>
    </w:p>
    <w:p w14:paraId="4F50764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</w:pPr>
    </w:p>
    <w:p w14:paraId="5CD6153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E-SEMINÁŘE (6 x 2 hodiny)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:</w:t>
      </w:r>
    </w:p>
    <w:p w14:paraId="1BF82118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Fyziologická adaptace na krátkodobou a dlouhodobou sportovní zátěž.</w:t>
      </w:r>
    </w:p>
    <w:p w14:paraId="191A47D9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F</w:t>
      </w:r>
      <w:r w:rsidRPr="00DC115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yziologie a patofyziologie pohybové aktivity v prostředí o vysoké teplotě. Léčebná opatření u přehřátých sportovců. Otužování teplem a chladem. </w:t>
      </w:r>
    </w:p>
    <w:p w14:paraId="2043172B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Fyziologie a patofyziologie pobytu ve vysoké nadmořské výšce, vysokohorská medicína. Fyziologie a patofyziologie potápění, potápěčská medicína.</w:t>
      </w:r>
    </w:p>
    <w:p w14:paraId="48DC7D19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Výživa ve sportu. Doping.</w:t>
      </w:r>
    </w:p>
    <w:p w14:paraId="4DB815ED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Onemocnění dýchacího ústrojí a sport.</w:t>
      </w:r>
    </w:p>
    <w:p w14:paraId="2A2E09E1" w14:textId="77777777" w:rsidR="00DC1158" w:rsidRPr="00DC1158" w:rsidRDefault="00DC1158" w:rsidP="00DC11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Pohybová aktivita v prevenci onkologických onemocnění a u onkologicky nemocných pacientů.</w:t>
      </w:r>
    </w:p>
    <w:p w14:paraId="433DBBFA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PODMÍNKY UDĚLENÍ ZÁPOČTU:</w:t>
      </w:r>
    </w:p>
    <w:p w14:paraId="32614B59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1. Splnění 100% účasti na praktických cvičeních, monitorováno bude podpisy při ukončení každého praktika.</w:t>
      </w:r>
    </w:p>
    <w:p w14:paraId="599473E4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2. Zhlédnutí 67% všech nahraných e-learningových přednášek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p w14:paraId="2F2ED483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3. Úspěšně absolvovaný závěrečný test na konci semestru (test bude společný pro předměty sportovní medicína, rehabilitace a balneologie a bude zahrnovat otázky ze všech tří oborů dohromady). Test bude realizován na PC cestou přihlášení přes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20 otázek, 3 možnosti odpovědi, pouze jedna odpověď správná, kritériem pro úspěšné splnění testu je 15 správně zodpovězených otázek z 20. Otázky v testu vycházejí z vědomostí získaných z přednášek, praktických cvičení a e-learningových přednášek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).</w:t>
      </w:r>
    </w:p>
    <w:p w14:paraId="329B6189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Na test je nutné se předem přihlásit přes SIS.</w:t>
      </w:r>
    </w:p>
    <w:p w14:paraId="0DF9843D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852C5DE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STÁTNÍ ZÁVĚREČNÁ ZKOUŠKA V 5. ROČNÍKU STUDIA:</w:t>
      </w:r>
    </w:p>
    <w:p w14:paraId="5A7DA7D8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Otázky z Tělovýchovného lékařství nebudou v 5. ročníku součástí Státní závěrečné zkoušky z předmětu Ochrana podpora zdraví. </w:t>
      </w:r>
    </w:p>
    <w:p w14:paraId="219CED47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C476E2C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STUDIJNÍ MATERIÁLY:</w:t>
      </w:r>
    </w:p>
    <w:p w14:paraId="7B5A5C5B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Přednášky</w:t>
      </w:r>
    </w:p>
    <w:p w14:paraId="54960F1C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E-learningový portál USMAZ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</w:p>
    <w:p w14:paraId="1BCE8F59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Učebnice: Máček M.,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Radvanský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J.: Fyziologie a klinické aspekty pohybové aktivity. Praha,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Galén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2011 (v podobě e-knihy zdarma k dispozici na Bookly.cz). </w:t>
      </w:r>
    </w:p>
    <w:p w14:paraId="5E5E0B91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58EEA965" w14:textId="77777777" w:rsidR="00DC1158" w:rsidRPr="00DC1158" w:rsidRDefault="00DC1158" w:rsidP="00DC1158">
      <w:pPr>
        <w:pBdr>
          <w:bottom w:val="single" w:sz="6" w:space="13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56E55AD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7DB9B9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7EECB862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</w:pPr>
    </w:p>
    <w:p w14:paraId="5A6A8135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Balneologie</w:t>
      </w:r>
    </w:p>
    <w:p w14:paraId="42EBC6F7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školní rok 2024/2025</w:t>
      </w:r>
    </w:p>
    <w:p w14:paraId="6A3CBD1B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4. ročník všeobecného lékařství</w:t>
      </w:r>
    </w:p>
    <w:p w14:paraId="372FAAAC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Garant: MUDr. Ladislav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Špišák</w:t>
      </w:r>
      <w:proofErr w:type="spellEnd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,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CSc</w:t>
      </w:r>
      <w:proofErr w:type="spellEnd"/>
    </w:p>
    <w:p w14:paraId="3AB3579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14:paraId="0D34CE52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Cíl: </w:t>
      </w:r>
    </w:p>
    <w:p w14:paraId="3DDBE0AD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Student pozná základní charakteristiku balneologie a balneoterapie. Získá informace o stávající legislativě týkající se přírodních léčivých zdrojů, jejich dělení, o indikacích a kontraindikacích dle platného indikačního seznamu. Konkrétně bude seznámen s metodikou lázeňské léčby jednotlivých skupin onemocnění. V průběhu E-semináře budou prezentovány konkrétní kazuistiky </w:t>
      </w:r>
    </w:p>
    <w:p w14:paraId="3747323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cs-CZ"/>
        </w:rPr>
      </w:pPr>
    </w:p>
    <w:p w14:paraId="415EABB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PŘEDNÁŠKY (2 x 3 hodiny):</w:t>
      </w:r>
    </w:p>
    <w:p w14:paraId="67ED9039" w14:textId="77777777" w:rsidR="00DC1158" w:rsidRPr="00DC1158" w:rsidRDefault="00DC1158" w:rsidP="00DC1158">
      <w:pPr>
        <w:spacing w:before="29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Definice balneologie, základní pojmy, přírodní léčivé zdroje.</w:t>
      </w:r>
    </w:p>
    <w:p w14:paraId="1FC2BC44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Lázeňská léčba, definice lázeňské procedury a jejích tradiční způsob podání.</w:t>
      </w:r>
    </w:p>
    <w:p w14:paraId="0CBD4337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Specifika lázeňství v ČR a ve světě, účinky balneologie na organismus, charakter rehabilitační léčby v lázních.</w:t>
      </w:r>
    </w:p>
    <w:p w14:paraId="53C84588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Obecná balneologie (indikace a kontraindikace lázeňské léčby).</w:t>
      </w:r>
    </w:p>
    <w:p w14:paraId="45206738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chorob pohybového systému.</w:t>
      </w:r>
    </w:p>
    <w:p w14:paraId="0724B001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chorob srdečních a oběhových.</w:t>
      </w:r>
    </w:p>
    <w:p w14:paraId="2580D5FB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lastRenderedPageBreak/>
        <w:t>Balneoterapie chorob dýchacího ústrojí.</w:t>
      </w:r>
    </w:p>
    <w:p w14:paraId="5A9DB9D3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chorob trávicího systému.</w:t>
      </w:r>
    </w:p>
    <w:p w14:paraId="6FEEC3F8" w14:textId="77777777" w:rsidR="00DC1158" w:rsidRPr="00DC1158" w:rsidRDefault="00DC1158" w:rsidP="00DC1158">
      <w:pPr>
        <w:spacing w:before="34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chorob močového ústrojí.</w:t>
      </w:r>
    </w:p>
    <w:p w14:paraId="35E0E5A6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jako součást komplexní léčby onkologických onemocnění</w:t>
      </w:r>
    </w:p>
    <w:p w14:paraId="0FD6E228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metabolických onemocnění</w:t>
      </w:r>
    </w:p>
    <w:p w14:paraId="41AECBA2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nemocí nervového systému</w:t>
      </w:r>
    </w:p>
    <w:p w14:paraId="69C6DB0B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Balneoterapie gynekologických onemocnění</w:t>
      </w:r>
    </w:p>
    <w:p w14:paraId="0CCE22FF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Balneoterapie psychiatrických onemocnění </w:t>
      </w:r>
    </w:p>
    <w:p w14:paraId="5B2136A0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Balneoterapie dermatologických onemocnění </w:t>
      </w:r>
    </w:p>
    <w:p w14:paraId="2439757D" w14:textId="77777777" w:rsidR="00DC1158" w:rsidRPr="00DC1158" w:rsidRDefault="00DC1158" w:rsidP="00DC1158">
      <w:pPr>
        <w:spacing w:before="36" w:after="0" w:line="240" w:lineRule="auto"/>
        <w:ind w:left="70" w:right="-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Specifika balneoterapie dětí a mladistvých.</w:t>
      </w:r>
    </w:p>
    <w:p w14:paraId="4B5CFC5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cs-CZ"/>
        </w:rPr>
      </w:pPr>
    </w:p>
    <w:p w14:paraId="4948D3A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E-SEMINÁŘ (1 x 2 hodiny)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:</w:t>
      </w:r>
    </w:p>
    <w:p w14:paraId="09ED26F5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Kazuistiky balneoterapeutické léčby pacientů s onemocněním trávicího ústrojí, diabetes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mellitus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u dětí a dospělých, nemocí dýchacího aparátu, stavů po prodělaném COVIDU - 19  </w:t>
      </w:r>
    </w:p>
    <w:p w14:paraId="69FC44B1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DE42347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PODMÍNKY UDĚLENÍ ZÁPOČTU:</w:t>
      </w:r>
    </w:p>
    <w:p w14:paraId="042A20A1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1.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 xml:space="preserve">Zhlédnutí nahrané e-learningové přednášky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p w14:paraId="5F327F0D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2.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 xml:space="preserve">Úspěšně absolvovaný závěrečný test na konci semestru (test bude společný pro předměty sportovní medicína, rehabilitace a balneologie a bude zahrnovat otázky ze všech tří oborů dohromady). Test bude realizován na PC cestou přihlášení přes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20 otázek, 3 možnosti odpovědi, pouze jedna odpověď správná, kritériem pro úspěšné splnění testu je 15 správně zodpovězených otázek z 20. Otázky v testu vycházejí z vědomostí získaných z přednášek, praktických cvičení a e-learningových přednášek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).</w:t>
      </w:r>
    </w:p>
    <w:p w14:paraId="2F410943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D0D2CA0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STÁTNÍ ZÁVĚREČNÁ ZKOUŠKA V 5. ROČNÍKU STUDIA:</w:t>
      </w:r>
    </w:p>
    <w:p w14:paraId="2D75D56F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Otázky z Balneologie nebudou v 5. ročníku součástí Státní závěrečné zkoušky z předmětu Ochrana podpora zdraví.</w:t>
      </w:r>
    </w:p>
    <w:p w14:paraId="1C89DEF7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703B62D3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STUDIJNÍ MATERIÁLY:</w:t>
      </w:r>
    </w:p>
    <w:p w14:paraId="314B223A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Přednášky</w:t>
      </w:r>
    </w:p>
    <w:p w14:paraId="2A6CE25D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E-learningový portál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</w:p>
    <w:p w14:paraId="2E34D4B7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Učebnice: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Špišák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L.,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Rušavý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Zd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. a kol,  Klinická Balneologie, Praha, Karolinum, 2010, ISBN 978-80-246-1654-4.  Jandová, D., Balneologie, Praha, Grada, 2009, ISBN 978-80-247-2820-9 </w:t>
      </w:r>
    </w:p>
    <w:p w14:paraId="3BD13C89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50C154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B98556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E1019E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</w:pPr>
    </w:p>
    <w:p w14:paraId="0ABE2DC0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Rehabilitace</w:t>
      </w:r>
    </w:p>
    <w:p w14:paraId="3CEDE422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Akademický rok 2024/2025</w:t>
      </w:r>
    </w:p>
    <w:p w14:paraId="0D55CDD6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4. ročník všeobecného lékařství</w:t>
      </w:r>
    </w:p>
    <w:p w14:paraId="2FC64A48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Garant: MUDr. Andrea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Kunschová</w:t>
      </w:r>
      <w:proofErr w:type="spellEnd"/>
    </w:p>
    <w:p w14:paraId="651C873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127B573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20CEA35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PŘEDNÁŠKY (2 x 3 hodiny – celkem 6 bloků po 45 minutách):</w:t>
      </w:r>
    </w:p>
    <w:p w14:paraId="325D14D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Základy rehabilitace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– definice, základní pojmy, historie</w:t>
      </w:r>
    </w:p>
    <w:p w14:paraId="37F4C2C9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Úloha rehabilitačního lékaře</w:t>
      </w:r>
    </w:p>
    <w:p w14:paraId="43E1749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Fyzioterapie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– definice, základní pojmy</w:t>
      </w:r>
    </w:p>
    <w:p w14:paraId="3B42509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Ergoterapie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– definice, základní pojmy</w:t>
      </w:r>
    </w:p>
    <w:p w14:paraId="7A1BAB1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Základy funkčního klinického vyšetření v rehabilitaci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– svalový tonus,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postura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chůze, základní pohybové stereotypy</w:t>
      </w:r>
    </w:p>
    <w:p w14:paraId="127F8E90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Rehabilitace ve vybraných klinických oborech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– neurologie, ortopedie, plicní a interní lékařství</w:t>
      </w:r>
    </w:p>
    <w:p w14:paraId="428CF1D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Fyzikální terapie 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– indikace a kontraindikace</w:t>
      </w:r>
    </w:p>
    <w:p w14:paraId="3427BD6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Protetika a </w:t>
      </w:r>
      <w:proofErr w:type="spell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ortotika</w:t>
      </w:r>
      <w:proofErr w:type="spellEnd"/>
    </w:p>
    <w:p w14:paraId="7399AD2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699556E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PRAKTICKÁ CVIČENÍ ( 1x 2 hodiny):</w:t>
      </w:r>
    </w:p>
    <w:p w14:paraId="21331D8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Praktické cvičení:  Vyšetřovací postupy v rehabilitaci</w:t>
      </w:r>
    </w:p>
    <w:p w14:paraId="40FFABF0" w14:textId="77777777" w:rsidR="00DC1158" w:rsidRPr="00DC1158" w:rsidRDefault="00DC1158" w:rsidP="00DC1158">
      <w:pPr>
        <w:numPr>
          <w:ilvl w:val="0"/>
          <w:numId w:val="7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anamnéza</w:t>
      </w:r>
    </w:p>
    <w:p w14:paraId="2B73FA5E" w14:textId="77777777" w:rsidR="00DC1158" w:rsidRPr="00DC1158" w:rsidRDefault="00DC1158" w:rsidP="00DC1158">
      <w:pPr>
        <w:numPr>
          <w:ilvl w:val="0"/>
          <w:numId w:val="7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klinické vyšetření</w:t>
      </w:r>
    </w:p>
    <w:p w14:paraId="1B58BC5F" w14:textId="77777777" w:rsidR="00DC1158" w:rsidRPr="00DC1158" w:rsidRDefault="00DC1158" w:rsidP="00DC1158">
      <w:pPr>
        <w:numPr>
          <w:ilvl w:val="0"/>
          <w:numId w:val="7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stanovení rehabilitačního plánu / ošetření</w:t>
      </w:r>
    </w:p>
    <w:p w14:paraId="363F424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E-SEMINÁŘE (3x 2 hodiny)</w:t>
      </w: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:</w:t>
      </w:r>
    </w:p>
    <w:p w14:paraId="33DE9FB8" w14:textId="77777777" w:rsidR="00DC1158" w:rsidRPr="00DC1158" w:rsidRDefault="00DC1158" w:rsidP="00DC1158">
      <w:pPr>
        <w:numPr>
          <w:ilvl w:val="0"/>
          <w:numId w:val="8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Fyzikální terapie v praxi</w:t>
      </w:r>
    </w:p>
    <w:p w14:paraId="7EA22E55" w14:textId="77777777" w:rsidR="00DC1158" w:rsidRPr="00DC1158" w:rsidRDefault="00DC1158" w:rsidP="00DC1158">
      <w:pPr>
        <w:numPr>
          <w:ilvl w:val="0"/>
          <w:numId w:val="8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Spasticita a její léčba</w:t>
      </w:r>
    </w:p>
    <w:p w14:paraId="2ED86093" w14:textId="77777777" w:rsidR="00DC1158" w:rsidRPr="00DC1158" w:rsidRDefault="00DC1158" w:rsidP="00DC1158">
      <w:pPr>
        <w:numPr>
          <w:ilvl w:val="0"/>
          <w:numId w:val="8"/>
        </w:numPr>
        <w:spacing w:after="0" w:line="254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Bolesti zad – diagnosa a léčba.</w:t>
      </w:r>
    </w:p>
    <w:p w14:paraId="3DFDBE3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PODMÍNKY UDĚLENÍ ZÁPOČTU:</w:t>
      </w:r>
    </w:p>
    <w:p w14:paraId="4A783E5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1. Splnění 100% účasti na praktických cvičeních, monitorováno bude podpisy při ukončení každého praktika.</w:t>
      </w:r>
    </w:p>
    <w:p w14:paraId="01FD80E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2. Zhlédnutí všech nahraných e-learningových přednášek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p w14:paraId="7547E9B3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3. Úspěšně absolvovaný závěrečný test na konci semestru (test bude společný pro předměty sportovní medicína, rehabilitace a balneologie a bude zahrnovat otázky ze všech tří oborů dohromady). Test bude realizován na PC cestou přihlášení přes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20 otázek, 3 možnosti odpovědi, pouze jedna odpověď správná, kritériem pro úspěšné splnění testu je 15 správně zodpovězených otázek z 20. Otázky v testu vycházejí z vědomostí získaných z přednášek, praktických cvičení a e-learningových přednášek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).</w:t>
      </w:r>
    </w:p>
    <w:p w14:paraId="62DD5D8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615B0626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STÁTNÍ ZÁVĚREČNÁ ZKOUŠKA V 5. ROČNÍKU STUDIA:</w:t>
      </w:r>
    </w:p>
    <w:p w14:paraId="7C07B96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Otázky z Rehabilitace nebudou v 5. ročníku součástí Státní závěrečné zkoušky z předmětu Ochrana podpora zdraví. </w:t>
      </w:r>
    </w:p>
    <w:p w14:paraId="4F612100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5C3BE2D3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STUDIJNÍ MATERIÁLY:</w:t>
      </w:r>
    </w:p>
    <w:p w14:paraId="0079B317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Přednášky</w:t>
      </w:r>
    </w:p>
    <w:p w14:paraId="57D82530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E-learningový portál USMAZ na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Moodle</w:t>
      </w:r>
      <w:proofErr w:type="spellEnd"/>
    </w:p>
    <w:p w14:paraId="1A17863F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Učebnice: Pavel Kolář et al. : Rehabilitace v klinické praxi, Praha,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Galén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2020</w:t>
      </w:r>
    </w:p>
    <w:p w14:paraId="1385DBBB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</w:p>
    <w:p w14:paraId="114B5B4B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</w:p>
    <w:p w14:paraId="12FA153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F0D28C4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56E1A0B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</w:pPr>
    </w:p>
    <w:p w14:paraId="7FBAFFA6" w14:textId="77777777" w:rsidR="00B813F2" w:rsidRPr="00B813F2" w:rsidRDefault="00B813F2" w:rsidP="00B813F2">
      <w:pPr>
        <w:pStyle w:val="Nzev"/>
        <w:rPr>
          <w:b/>
          <w:sz w:val="28"/>
          <w:szCs w:val="28"/>
        </w:rPr>
      </w:pPr>
      <w:r w:rsidRPr="00B813F2">
        <w:rPr>
          <w:b/>
          <w:sz w:val="28"/>
          <w:szCs w:val="28"/>
        </w:rPr>
        <w:t>Pracovní lékařství</w:t>
      </w:r>
    </w:p>
    <w:p w14:paraId="43EE7CEA" w14:textId="77777777" w:rsidR="00B813F2" w:rsidRPr="00B813F2" w:rsidRDefault="00B813F2" w:rsidP="00B813F2">
      <w:pPr>
        <w:pStyle w:val="Nzev"/>
        <w:rPr>
          <w:b/>
          <w:sz w:val="24"/>
          <w:szCs w:val="24"/>
        </w:rPr>
      </w:pPr>
      <w:r w:rsidRPr="00B813F2">
        <w:rPr>
          <w:b/>
          <w:sz w:val="24"/>
          <w:szCs w:val="24"/>
        </w:rPr>
        <w:t>Akademický rok 2024/2025</w:t>
      </w:r>
    </w:p>
    <w:p w14:paraId="2F3AEF5B" w14:textId="77777777" w:rsidR="00B813F2" w:rsidRPr="00B813F2" w:rsidRDefault="00B813F2" w:rsidP="00B813F2">
      <w:pPr>
        <w:pStyle w:val="Nzev"/>
        <w:rPr>
          <w:b/>
          <w:sz w:val="24"/>
          <w:szCs w:val="24"/>
        </w:rPr>
      </w:pPr>
      <w:r w:rsidRPr="00B813F2">
        <w:rPr>
          <w:b/>
          <w:sz w:val="24"/>
          <w:szCs w:val="24"/>
        </w:rPr>
        <w:t xml:space="preserve"> 4. ročník všeobecného lékařství</w:t>
      </w:r>
    </w:p>
    <w:p w14:paraId="02FD4171" w14:textId="77777777" w:rsidR="00B813F2" w:rsidRPr="00B813F2" w:rsidRDefault="00B813F2" w:rsidP="00B813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13F2">
        <w:rPr>
          <w:rFonts w:ascii="Times New Roman" w:hAnsi="Times New Roman" w:cs="Times New Roman"/>
          <w:b/>
          <w:sz w:val="24"/>
          <w:szCs w:val="24"/>
        </w:rPr>
        <w:t>Garant: MUDr. Vendulka Machartová, Ph.D.</w:t>
      </w:r>
    </w:p>
    <w:p w14:paraId="48C43530" w14:textId="77777777" w:rsidR="00B813F2" w:rsidRPr="00B813F2" w:rsidRDefault="00B813F2" w:rsidP="00B813F2">
      <w:pPr>
        <w:pStyle w:val="Bezmezer"/>
        <w:rPr>
          <w:rFonts w:ascii="Times New Roman" w:hAnsi="Times New Roman"/>
          <w:sz w:val="24"/>
          <w:szCs w:val="24"/>
        </w:rPr>
      </w:pPr>
    </w:p>
    <w:p w14:paraId="2A394191" w14:textId="77777777" w:rsidR="00B813F2" w:rsidRPr="00B813F2" w:rsidRDefault="00B813F2" w:rsidP="00B81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813F2">
        <w:rPr>
          <w:rFonts w:ascii="Times New Roman" w:eastAsia="Times New Roman" w:hAnsi="Times New Roman" w:cs="Times New Roman"/>
          <w:b/>
          <w:color w:val="000000"/>
          <w:lang w:eastAsia="cs-CZ"/>
        </w:rPr>
        <w:t>Cílem předmětu</w:t>
      </w:r>
      <w:r w:rsidRPr="00B813F2">
        <w:rPr>
          <w:rFonts w:ascii="Times New Roman" w:eastAsia="Times New Roman" w:hAnsi="Times New Roman" w:cs="Times New Roman"/>
          <w:color w:val="000000"/>
          <w:lang w:eastAsia="cs-CZ"/>
        </w:rPr>
        <w:t xml:space="preserve"> je seznámit studenty se základy oboru Pracovní lékařství a to nejen s problematikou posuzování zdravotní způsobilosti k práci, ale i vysoce odbornou problematikou týkající se diagnostiky, léčby a odškodnění nemocí z povolání v České republice. Obě tyto oblasti jsou spojeny s řadou legislativních předpisů, se kterými se studenti také seznámí. Součástí praktik bude i zadání samostatných úkolů, který musí studenti splnit k získání zápočtu. Závěrem bloku studia studenti absolvují test ověření znalostí ve  4. ročníku k získání zápočtu.</w:t>
      </w:r>
    </w:p>
    <w:p w14:paraId="71951AF5" w14:textId="77777777" w:rsidR="00B813F2" w:rsidRPr="00B813F2" w:rsidRDefault="00B813F2" w:rsidP="00B813F2">
      <w:pPr>
        <w:rPr>
          <w:rFonts w:ascii="Times New Roman" w:hAnsi="Times New Roman" w:cs="Times New Roman"/>
          <w:sz w:val="28"/>
          <w:szCs w:val="28"/>
        </w:rPr>
      </w:pPr>
    </w:p>
    <w:p w14:paraId="00382D8E" w14:textId="77777777" w:rsidR="00B813F2" w:rsidRPr="00B813F2" w:rsidRDefault="00B813F2" w:rsidP="00B813F2">
      <w:pPr>
        <w:rPr>
          <w:rFonts w:ascii="Times New Roman" w:hAnsi="Times New Roman" w:cs="Times New Roman"/>
          <w:b/>
          <w:sz w:val="24"/>
          <w:szCs w:val="24"/>
        </w:rPr>
      </w:pPr>
      <w:r w:rsidRPr="00B813F2">
        <w:rPr>
          <w:rFonts w:ascii="Times New Roman" w:hAnsi="Times New Roman" w:cs="Times New Roman"/>
          <w:b/>
          <w:sz w:val="24"/>
          <w:szCs w:val="24"/>
        </w:rPr>
        <w:t>PŘEDNÁŠKY ve  4. ročníku</w:t>
      </w:r>
    </w:p>
    <w:p w14:paraId="06386081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2x3 hodiny (á 45 minut)</w:t>
      </w:r>
    </w:p>
    <w:p w14:paraId="3BDAE605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Úvod do oboru Pracovní lékařství</w:t>
      </w:r>
    </w:p>
    <w:p w14:paraId="57B715A8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Posuzování zdravotní způsobilosti k práci</w:t>
      </w:r>
    </w:p>
    <w:p w14:paraId="25C6BECD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Práce ve zdravotnictví a její rizika.</w:t>
      </w:r>
    </w:p>
    <w:p w14:paraId="5492801C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Nemoci z povolání, jejich diagnostika, léčba a odškodnění.</w:t>
      </w:r>
    </w:p>
    <w:p w14:paraId="1775BA7C" w14:textId="23B987F2" w:rsidR="0002273F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Nejčastější nemoci z povolání v České republice.</w:t>
      </w:r>
    </w:p>
    <w:p w14:paraId="1FA101DE" w14:textId="77777777" w:rsidR="00F5551E" w:rsidRDefault="00F5551E" w:rsidP="00B813F2">
      <w:pPr>
        <w:pStyle w:val="Bezmezer"/>
        <w:rPr>
          <w:rFonts w:ascii="Times New Roman" w:hAnsi="Times New Roman"/>
        </w:rPr>
      </w:pPr>
    </w:p>
    <w:p w14:paraId="08399902" w14:textId="4FC0186C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Nové nemoci z povolání v České republice.</w:t>
      </w:r>
    </w:p>
    <w:p w14:paraId="24AF83AC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</w:p>
    <w:p w14:paraId="7C5B1BD2" w14:textId="77777777" w:rsidR="00B813F2" w:rsidRPr="00B813F2" w:rsidRDefault="00B813F2" w:rsidP="00B813F2">
      <w:pPr>
        <w:pStyle w:val="Bezmezer"/>
        <w:rPr>
          <w:rFonts w:ascii="Times New Roman" w:hAnsi="Times New Roman"/>
          <w:b/>
          <w:sz w:val="24"/>
          <w:szCs w:val="24"/>
        </w:rPr>
      </w:pPr>
      <w:r w:rsidRPr="00B813F2">
        <w:rPr>
          <w:rFonts w:ascii="Times New Roman" w:hAnsi="Times New Roman"/>
          <w:b/>
          <w:sz w:val="24"/>
          <w:szCs w:val="24"/>
        </w:rPr>
        <w:t>Praktická cvičení ve  4. ročníku</w:t>
      </w:r>
    </w:p>
    <w:p w14:paraId="4E474C49" w14:textId="77777777" w:rsidR="00B813F2" w:rsidRPr="00B813F2" w:rsidRDefault="00B813F2" w:rsidP="00B813F2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046763F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3x2 hodiny (á 45 minut)</w:t>
      </w:r>
    </w:p>
    <w:p w14:paraId="4A330DAD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Standardní postupy při vyšetření pacienta s ohledem na posuzování zdravotní způsobilosti k práci.</w:t>
      </w:r>
    </w:p>
    <w:p w14:paraId="23A087EE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Doplňující vyšetřovací metody z hlediska rizikových faktorů na pracovišti.</w:t>
      </w:r>
    </w:p>
    <w:p w14:paraId="608B8662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Posouzení pracoviště z hlediska dostupné kategorizace prací.</w:t>
      </w:r>
    </w:p>
    <w:p w14:paraId="63AF3E08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Standardní postupy při vyšetření pacienta s ohledem na možnou nemoc z povolání.</w:t>
      </w:r>
    </w:p>
    <w:p w14:paraId="54EBB057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Doplňující vyšetřovací metody z hlediska klinické diagnózy u nemocí z povolání.</w:t>
      </w:r>
    </w:p>
    <w:p w14:paraId="70D8E7F9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Posouzení pracoviště v porovnání pracovní anamnézy a vyjádření KHS.</w:t>
      </w:r>
    </w:p>
    <w:p w14:paraId="4C482AA6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Kazuistiky.</w:t>
      </w:r>
    </w:p>
    <w:p w14:paraId="0799116D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</w:p>
    <w:p w14:paraId="163E4463" w14:textId="77777777" w:rsidR="00B813F2" w:rsidRPr="00B813F2" w:rsidRDefault="00B813F2" w:rsidP="00B81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813F2">
        <w:rPr>
          <w:rFonts w:ascii="Times New Roman" w:eastAsia="Times New Roman" w:hAnsi="Times New Roman" w:cs="Times New Roman"/>
          <w:color w:val="000000"/>
          <w:lang w:eastAsia="cs-CZ"/>
        </w:rPr>
        <w:t>I.</w:t>
      </w:r>
    </w:p>
    <w:p w14:paraId="6DD24FDF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Anamnéza a pracovní anamnéza</w:t>
      </w:r>
    </w:p>
    <w:p w14:paraId="384F09E9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Klinické vyšetření pacienta</w:t>
      </w:r>
    </w:p>
    <w:p w14:paraId="4B3BF8B3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V rámci výuky se seznámí se základními problémy pracovního prostředí a možného poškození zdraví z práce, ale i s problematikou chronických onemocnění a zařazování těchto nemocných do pracovního procesu</w:t>
      </w:r>
    </w:p>
    <w:p w14:paraId="56C0C8B0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Platná legislativa v ČR</w:t>
      </w:r>
    </w:p>
    <w:p w14:paraId="3CDFE3BA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Posuzování zdravotní způsobilosti k práci</w:t>
      </w:r>
    </w:p>
    <w:p w14:paraId="74301D99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 xml:space="preserve">Kazuistiky chronických onemocnění a možnosti pracovního zařazení </w:t>
      </w:r>
    </w:p>
    <w:p w14:paraId="74EC7E46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Hodnocení jednotlivých případů dle prostudovaných manuálů</w:t>
      </w:r>
    </w:p>
    <w:p w14:paraId="2FB541D6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Vyšetřovací metody</w:t>
      </w:r>
    </w:p>
    <w:p w14:paraId="57AB72B3" w14:textId="77777777" w:rsidR="00B813F2" w:rsidRPr="00B813F2" w:rsidRDefault="00B813F2" w:rsidP="00B813F2">
      <w:pPr>
        <w:ind w:left="720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 xml:space="preserve">II. </w:t>
      </w:r>
    </w:p>
    <w:p w14:paraId="675C3390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Anamnéza a pracovní anamnéza</w:t>
      </w:r>
    </w:p>
    <w:p w14:paraId="573302CA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Klinické vyšetření pacienta</w:t>
      </w:r>
    </w:p>
    <w:p w14:paraId="5AFED34D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Seznam nemocí z povolání</w:t>
      </w:r>
    </w:p>
    <w:p w14:paraId="7CFD1B98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Nejčastější nemoci z povolání v ČR</w:t>
      </w:r>
    </w:p>
    <w:p w14:paraId="15188245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Kazuistiky nemocí z povolání, diagnostické postupy, léčebné postupy, lázeňská péče.</w:t>
      </w:r>
    </w:p>
    <w:p w14:paraId="684A41D8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Hodnocení jednotlivých případů dle prostudovaných manuálů</w:t>
      </w:r>
    </w:p>
    <w:p w14:paraId="03CCDED4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Vyšetřovací metody</w:t>
      </w:r>
    </w:p>
    <w:p w14:paraId="658D18F2" w14:textId="77777777" w:rsidR="00B813F2" w:rsidRPr="00B813F2" w:rsidRDefault="00B813F2" w:rsidP="00B813F2">
      <w:pPr>
        <w:ind w:firstLine="708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III.</w:t>
      </w:r>
    </w:p>
    <w:p w14:paraId="7102E303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Anamnéza a pracovní anamnéza</w:t>
      </w:r>
    </w:p>
    <w:p w14:paraId="16CBE7E6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Klinické vyšetření pacienta</w:t>
      </w:r>
    </w:p>
    <w:p w14:paraId="278C1522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Kazuistiky a jejich hodnocení studenty</w:t>
      </w:r>
    </w:p>
    <w:p w14:paraId="44138421" w14:textId="77777777" w:rsidR="00B813F2" w:rsidRPr="00B813F2" w:rsidRDefault="00B813F2" w:rsidP="00B813F2">
      <w:pPr>
        <w:pStyle w:val="Odstavecseseznamem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B813F2">
        <w:rPr>
          <w:rFonts w:ascii="Times New Roman" w:hAnsi="Times New Roman" w:cs="Times New Roman"/>
        </w:rPr>
        <w:t>Rizikové faktory na pracovišti a jejich měřen</w:t>
      </w:r>
    </w:p>
    <w:p w14:paraId="3BC0CA78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</w:p>
    <w:p w14:paraId="6E242752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</w:p>
    <w:p w14:paraId="7C056ACC" w14:textId="77777777" w:rsidR="00B813F2" w:rsidRPr="00B813F2" w:rsidRDefault="00B813F2" w:rsidP="00B813F2">
      <w:pPr>
        <w:rPr>
          <w:rFonts w:ascii="Times New Roman" w:hAnsi="Times New Roman" w:cs="Times New Roman"/>
          <w:b/>
          <w:sz w:val="24"/>
          <w:szCs w:val="24"/>
        </w:rPr>
      </w:pPr>
      <w:r w:rsidRPr="00B813F2">
        <w:rPr>
          <w:rFonts w:ascii="Times New Roman" w:hAnsi="Times New Roman" w:cs="Times New Roman"/>
          <w:b/>
          <w:sz w:val="24"/>
          <w:szCs w:val="24"/>
        </w:rPr>
        <w:t xml:space="preserve">STUDIJNÍ MATERIÁLY: </w:t>
      </w:r>
    </w:p>
    <w:p w14:paraId="76DF179B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MOODLE po přihlášení</w:t>
      </w:r>
    </w:p>
    <w:p w14:paraId="67998D1E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www.pracovnilekarstvi .</w:t>
      </w:r>
      <w:proofErr w:type="spellStart"/>
      <w:r w:rsidRPr="00B813F2">
        <w:rPr>
          <w:rFonts w:ascii="Times New Roman" w:hAnsi="Times New Roman"/>
        </w:rPr>
        <w:t>eu</w:t>
      </w:r>
      <w:proofErr w:type="spellEnd"/>
    </w:p>
    <w:p w14:paraId="08C7A2D3" w14:textId="77777777" w:rsidR="00B813F2" w:rsidRPr="00B813F2" w:rsidRDefault="00B813F2" w:rsidP="00B813F2">
      <w:pPr>
        <w:pStyle w:val="Bezmezer"/>
        <w:rPr>
          <w:rFonts w:ascii="Times New Roman" w:hAnsi="Times New Roman"/>
        </w:rPr>
      </w:pPr>
      <w:r w:rsidRPr="00B813F2">
        <w:rPr>
          <w:rFonts w:ascii="Times New Roman" w:hAnsi="Times New Roman"/>
        </w:rPr>
        <w:t>skripta</w:t>
      </w:r>
    </w:p>
    <w:p w14:paraId="6DBE33D8" w14:textId="77777777" w:rsidR="00B813F2" w:rsidRPr="00B813F2" w:rsidRDefault="00B813F2" w:rsidP="00B813F2">
      <w:pPr>
        <w:pStyle w:val="Bezmezer"/>
        <w:rPr>
          <w:rFonts w:ascii="Times New Roman" w:hAnsi="Times New Roman"/>
          <w:sz w:val="24"/>
          <w:szCs w:val="24"/>
        </w:rPr>
      </w:pPr>
    </w:p>
    <w:p w14:paraId="34D7D257" w14:textId="77777777" w:rsidR="00B813F2" w:rsidRPr="00B813F2" w:rsidRDefault="00B813F2" w:rsidP="00B813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81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 zápočtu</w:t>
      </w:r>
    </w:p>
    <w:p w14:paraId="56AD2A99" w14:textId="77777777" w:rsidR="00B813F2" w:rsidRPr="00B813F2" w:rsidRDefault="00B813F2" w:rsidP="00B813F2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B813F2">
        <w:rPr>
          <w:rFonts w:ascii="Times New Roman" w:eastAsia="Calibri" w:hAnsi="Times New Roman" w:cs="Times New Roman"/>
          <w:lang w:eastAsia="cs-CZ"/>
        </w:rPr>
        <w:t xml:space="preserve">Docházka 100 % </w:t>
      </w:r>
    </w:p>
    <w:p w14:paraId="4C480500" w14:textId="77777777" w:rsidR="00B813F2" w:rsidRPr="00B813F2" w:rsidRDefault="00B813F2" w:rsidP="00B813F2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01F4AD8A" w14:textId="77777777" w:rsidR="00B813F2" w:rsidRPr="00B813F2" w:rsidRDefault="00B813F2" w:rsidP="00B813F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813F2">
        <w:rPr>
          <w:rFonts w:ascii="Times New Roman" w:hAnsi="Times New Roman" w:cs="Times New Roman"/>
          <w:b/>
          <w:sz w:val="24"/>
          <w:szCs w:val="24"/>
        </w:rPr>
        <w:t>STÁTNÍ ZÁVĚREČNÁ ZKOUŠKA V 5. ROČNÍKU STUDIA:</w:t>
      </w:r>
    </w:p>
    <w:p w14:paraId="22B24720" w14:textId="77777777" w:rsidR="00B813F2" w:rsidRDefault="00B813F2" w:rsidP="00B813F2">
      <w:pPr>
        <w:pBdr>
          <w:bottom w:val="single" w:sz="6" w:space="1" w:color="auto"/>
        </w:pBdr>
      </w:pPr>
      <w:r w:rsidRPr="00B813F2">
        <w:rPr>
          <w:rFonts w:ascii="Times New Roman" w:hAnsi="Times New Roman" w:cs="Times New Roman"/>
        </w:rPr>
        <w:t>Otázky z Pracovního lékařství budou v 5. ročníku součástí Státní závěrečné zkoušky předmětu Ochrana podpora zdraví.</w:t>
      </w:r>
      <w:r w:rsidRPr="00C04DBD">
        <w:t xml:space="preserve"> </w:t>
      </w:r>
    </w:p>
    <w:p w14:paraId="5B924064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C28F6D4" w14:textId="77777777" w:rsidR="00CE5787" w:rsidRPr="00CE5787" w:rsidRDefault="00CE5787" w:rsidP="00CE5787">
      <w:pPr>
        <w:pStyle w:val="Nzev"/>
        <w:rPr>
          <w:b/>
          <w:sz w:val="28"/>
          <w:szCs w:val="28"/>
        </w:rPr>
      </w:pPr>
      <w:r w:rsidRPr="00CE5787">
        <w:rPr>
          <w:b/>
          <w:sz w:val="28"/>
          <w:szCs w:val="28"/>
        </w:rPr>
        <w:t>Sociální a posudkové lékařství</w:t>
      </w:r>
    </w:p>
    <w:p w14:paraId="6A91D2E4" w14:textId="77777777" w:rsidR="00CE5787" w:rsidRPr="00CE5787" w:rsidRDefault="00CE5787" w:rsidP="00CE5787">
      <w:pPr>
        <w:pStyle w:val="Nzev"/>
        <w:rPr>
          <w:b/>
          <w:sz w:val="24"/>
          <w:szCs w:val="24"/>
        </w:rPr>
      </w:pPr>
      <w:r w:rsidRPr="00CE5787">
        <w:rPr>
          <w:b/>
          <w:sz w:val="24"/>
          <w:szCs w:val="24"/>
        </w:rPr>
        <w:t>Akademický rok 2024/2025</w:t>
      </w:r>
    </w:p>
    <w:p w14:paraId="775477A6" w14:textId="77777777" w:rsidR="00CE5787" w:rsidRPr="00CE5787" w:rsidRDefault="00CE5787" w:rsidP="00CE5787">
      <w:pPr>
        <w:pStyle w:val="Nzev"/>
        <w:rPr>
          <w:b/>
          <w:sz w:val="24"/>
          <w:szCs w:val="24"/>
        </w:rPr>
      </w:pPr>
      <w:r w:rsidRPr="00CE5787">
        <w:rPr>
          <w:b/>
          <w:sz w:val="24"/>
          <w:szCs w:val="24"/>
        </w:rPr>
        <w:t xml:space="preserve"> 4. ročník všeobecného lékařství</w:t>
      </w:r>
    </w:p>
    <w:p w14:paraId="7E7F210C" w14:textId="77777777" w:rsidR="00CE5787" w:rsidRPr="00CE5787" w:rsidRDefault="00CE5787" w:rsidP="00CE57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787">
        <w:rPr>
          <w:rFonts w:ascii="Times New Roman" w:hAnsi="Times New Roman" w:cs="Times New Roman"/>
          <w:b/>
          <w:sz w:val="24"/>
          <w:szCs w:val="24"/>
        </w:rPr>
        <w:t>Garant: doc. MUDr. Libuše Čeledová, Ph.D.</w:t>
      </w:r>
    </w:p>
    <w:p w14:paraId="6F4B9BCC" w14:textId="77777777" w:rsidR="00CE5787" w:rsidRPr="00CE5787" w:rsidRDefault="00CE5787" w:rsidP="00CE5787">
      <w:pPr>
        <w:rPr>
          <w:rFonts w:ascii="Times New Roman" w:hAnsi="Times New Roman" w:cs="Times New Roman"/>
          <w:sz w:val="28"/>
          <w:szCs w:val="28"/>
        </w:rPr>
      </w:pPr>
    </w:p>
    <w:p w14:paraId="42A4CDFB" w14:textId="77777777" w:rsidR="00CE5787" w:rsidRPr="00CE5787" w:rsidRDefault="00CE5787" w:rsidP="00CE5787">
      <w:pPr>
        <w:rPr>
          <w:rFonts w:ascii="Times New Roman" w:hAnsi="Times New Roman" w:cs="Times New Roman"/>
          <w:b/>
          <w:sz w:val="24"/>
          <w:szCs w:val="24"/>
        </w:rPr>
      </w:pPr>
      <w:r w:rsidRPr="00CE5787">
        <w:rPr>
          <w:rFonts w:ascii="Times New Roman" w:hAnsi="Times New Roman" w:cs="Times New Roman"/>
          <w:b/>
          <w:sz w:val="24"/>
          <w:szCs w:val="24"/>
        </w:rPr>
        <w:t xml:space="preserve">PŘEDNÁŠKY </w:t>
      </w:r>
    </w:p>
    <w:p w14:paraId="477EED2D" w14:textId="77777777" w:rsidR="00CE5787" w:rsidRPr="00CE5787" w:rsidRDefault="00CE5787" w:rsidP="00CE5787">
      <w:pPr>
        <w:pStyle w:val="Bezmezer"/>
        <w:rPr>
          <w:rFonts w:ascii="Times New Roman" w:hAnsi="Times New Roman"/>
          <w:sz w:val="24"/>
          <w:szCs w:val="24"/>
        </w:rPr>
      </w:pPr>
      <w:r w:rsidRPr="00CE5787">
        <w:rPr>
          <w:rFonts w:ascii="Times New Roman" w:hAnsi="Times New Roman"/>
          <w:sz w:val="24"/>
          <w:szCs w:val="24"/>
        </w:rPr>
        <w:t>1x3 hodiny, celkem 3 bloky po 45 minutách</w:t>
      </w:r>
    </w:p>
    <w:p w14:paraId="6B5DACC3" w14:textId="77777777" w:rsidR="00CE5787" w:rsidRPr="00CE5787" w:rsidRDefault="00CE5787" w:rsidP="00CE5787">
      <w:pPr>
        <w:rPr>
          <w:rFonts w:ascii="Times New Roman" w:hAnsi="Times New Roman" w:cs="Times New Roman"/>
          <w:sz w:val="24"/>
          <w:szCs w:val="24"/>
        </w:rPr>
      </w:pPr>
      <w:r w:rsidRPr="00CE5787">
        <w:rPr>
          <w:rFonts w:ascii="Times New Roman" w:hAnsi="Times New Roman" w:cs="Times New Roman"/>
          <w:sz w:val="24"/>
          <w:szCs w:val="24"/>
        </w:rPr>
        <w:t>Úvod do oborů sociální lékařství a posudkové lékařství</w:t>
      </w:r>
    </w:p>
    <w:p w14:paraId="03B9B7BE" w14:textId="77777777" w:rsidR="00CE5787" w:rsidRPr="00CE5787" w:rsidRDefault="00CE5787" w:rsidP="00CE5787">
      <w:pPr>
        <w:rPr>
          <w:rFonts w:ascii="Times New Roman" w:hAnsi="Times New Roman" w:cs="Times New Roman"/>
        </w:rPr>
      </w:pPr>
      <w:r w:rsidRPr="00CE5787">
        <w:rPr>
          <w:rFonts w:ascii="Times New Roman" w:hAnsi="Times New Roman" w:cs="Times New Roman"/>
        </w:rPr>
        <w:t xml:space="preserve">Na úvodní přednášce studenti obdrží základní informace o činnosti oboru Všeobecné praktické lékařství (VPL). </w:t>
      </w:r>
    </w:p>
    <w:p w14:paraId="06CAB417" w14:textId="77777777" w:rsidR="00CE5787" w:rsidRPr="00CE5787" w:rsidRDefault="00CE5787" w:rsidP="00CE5787">
      <w:pPr>
        <w:rPr>
          <w:rFonts w:ascii="Times New Roman" w:hAnsi="Times New Roman" w:cs="Times New Roman"/>
          <w:b/>
          <w:sz w:val="24"/>
          <w:szCs w:val="24"/>
        </w:rPr>
      </w:pPr>
      <w:r w:rsidRPr="00CE5787">
        <w:rPr>
          <w:rFonts w:ascii="Times New Roman" w:hAnsi="Times New Roman" w:cs="Times New Roman"/>
          <w:b/>
          <w:sz w:val="24"/>
          <w:szCs w:val="24"/>
        </w:rPr>
        <w:t xml:space="preserve">STUDIJNÍ MATERIÁLY: </w:t>
      </w:r>
    </w:p>
    <w:p w14:paraId="296B9572" w14:textId="77777777" w:rsidR="00CE5787" w:rsidRPr="00CE5787" w:rsidRDefault="00CE5787" w:rsidP="00CE5787">
      <w:pPr>
        <w:rPr>
          <w:rFonts w:ascii="Times New Roman" w:hAnsi="Times New Roman" w:cs="Times New Roman"/>
          <w:sz w:val="24"/>
          <w:szCs w:val="24"/>
        </w:rPr>
      </w:pPr>
      <w:r w:rsidRPr="00CE5787">
        <w:rPr>
          <w:rFonts w:ascii="Times New Roman" w:hAnsi="Times New Roman" w:cs="Times New Roman"/>
          <w:sz w:val="24"/>
          <w:szCs w:val="24"/>
        </w:rPr>
        <w:t xml:space="preserve">Čeledová, L., Holčík, J. Nové kapitoly ze sociálního lékařství a veřejného zdravotnictví.     Praha: Karolinum. 2017  </w:t>
      </w:r>
    </w:p>
    <w:p w14:paraId="1F510E02" w14:textId="77777777" w:rsidR="00CE5787" w:rsidRPr="00CE5787" w:rsidRDefault="00CE5787" w:rsidP="00CE5787">
      <w:pPr>
        <w:pStyle w:val="Bezmezer"/>
        <w:rPr>
          <w:rFonts w:ascii="Times New Roman" w:hAnsi="Times New Roman"/>
          <w:sz w:val="24"/>
          <w:szCs w:val="24"/>
        </w:rPr>
      </w:pPr>
    </w:p>
    <w:p w14:paraId="0393232B" w14:textId="77777777" w:rsidR="00CE5787" w:rsidRPr="00CE5787" w:rsidRDefault="00CE5787" w:rsidP="00CE578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E5787">
        <w:rPr>
          <w:rFonts w:ascii="Times New Roman" w:hAnsi="Times New Roman" w:cs="Times New Roman"/>
          <w:b/>
          <w:sz w:val="24"/>
          <w:szCs w:val="24"/>
        </w:rPr>
        <w:t>STÁTNÍ ZÁVĚREČNÁ ZKOUŠKA V 5. ROČNÍKU STUDIA:</w:t>
      </w:r>
    </w:p>
    <w:p w14:paraId="3EB8E431" w14:textId="2D345D07" w:rsidR="00CE5787" w:rsidRDefault="00CE5787" w:rsidP="00CE578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E5787">
        <w:rPr>
          <w:rFonts w:ascii="Times New Roman" w:hAnsi="Times New Roman" w:cs="Times New Roman"/>
          <w:sz w:val="24"/>
          <w:szCs w:val="24"/>
        </w:rPr>
        <w:t xml:space="preserve">Otázky ze Sociálního a posudkového lékařství budou v 5. ročníku součástí Státní závěrečné zkoušky předmětu Ochrana podpora zdraví. </w:t>
      </w:r>
    </w:p>
    <w:p w14:paraId="4CE1AC02" w14:textId="77777777" w:rsidR="00CE5787" w:rsidRPr="00CE5787" w:rsidRDefault="00CE5787" w:rsidP="00CE578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BD2CFC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67C8415B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02717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14:paraId="37684777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Hygiena a preventivní medicína</w:t>
      </w:r>
    </w:p>
    <w:p w14:paraId="368A7D38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Akademický rok 2024/2025</w:t>
      </w:r>
    </w:p>
    <w:p w14:paraId="79F290C7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4. ročník všeobecného lékařství</w:t>
      </w:r>
    </w:p>
    <w:p w14:paraId="69A90E6A" w14:textId="77777777" w:rsidR="00DC1158" w:rsidRPr="00DC1158" w:rsidRDefault="00DC1158" w:rsidP="00DC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Garant: Prof. MUDr. Dana Müllerová, Ph.D.</w:t>
      </w:r>
    </w:p>
    <w:p w14:paraId="159AD68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70256AC2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67D93A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PŘEDNÁŠKY </w:t>
      </w:r>
    </w:p>
    <w:p w14:paraId="7A956AC4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2x3 hodiny, celkem 6 bloků po 45 minutách</w:t>
      </w:r>
    </w:p>
    <w:p w14:paraId="512DD4E4" w14:textId="77777777" w:rsidR="00DC1158" w:rsidRPr="00DC1158" w:rsidRDefault="00DC1158" w:rsidP="00DC1158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1158">
        <w:rPr>
          <w:rFonts w:ascii="Times New Roman" w:eastAsia="Calibri" w:hAnsi="Times New Roman" w:cs="Times New Roman"/>
          <w:noProof w:val="0"/>
          <w:sz w:val="24"/>
          <w:szCs w:val="24"/>
        </w:rPr>
        <w:t>Znalost probíraných témat bude ověřována v testu v 5. ročníku.</w:t>
      </w:r>
    </w:p>
    <w:p w14:paraId="664D1A0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36ED3BC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ÚVOD DO PŘEDMĚTU HYGIENA A PREVENTIVNÍ MEDICÍNA</w:t>
      </w:r>
    </w:p>
    <w:p w14:paraId="461B90C5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Veřejné zdraví. Determinanty zdraví. Ochrana a podpora zdraví.   Orgány ochrany veřejného zdraví, jejich členění, oblasti působení, činnosti, pravomoci. Transformace hygienické služby v ČR. Hodnocení zdravotního stavu populace.  Současné zdravotní priority a základní cíle rozvoje veřejného zdraví. Primární a sekundární prevence neinfekčních chronických onemocnění: Kardiovaskulárních a nádorových onemocnění.  Ozdravné komunitní programy a jejich metodologie a příklady.  </w:t>
      </w:r>
    </w:p>
    <w:p w14:paraId="2A8DADF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8585CEA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HODNOCENÍ VÝŽIVOVÝCH ZVYKLOSTÍ A METODY HODNOCENÍ VÝŽIVOVÉHO STAVU</w:t>
      </w:r>
    </w:p>
    <w:p w14:paraId="10F1319C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Sledování výživových zvyklostí v populaci: bilanční metoda spotřeby potravin, metoda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inventorní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analýzy stravovacího záznamu, frekvenční potravinové dotazníky, potravinové rozpočty v domácnostech, metody chemické analýzy dvojité porce.</w:t>
      </w:r>
    </w:p>
    <w:p w14:paraId="1008F4C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42A35E9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070C111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Povinné semináře a přednášky – 4. roč.  </w:t>
      </w:r>
    </w:p>
    <w:p w14:paraId="50AB6677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5A86D366" w14:textId="489B6C10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lastRenderedPageBreak/>
        <w:t xml:space="preserve">VÝŽIVA 4. roč. – 3x2 </w:t>
      </w:r>
      <w:proofErr w:type="gramStart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hod - povinné</w:t>
      </w:r>
      <w:proofErr w:type="gramEnd"/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semináře</w:t>
      </w:r>
      <w:r w:rsidR="00E4516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na MOODLE (znalosti budou testovány v průběhu státní zkoušky v pátém ročníku)</w:t>
      </w:r>
    </w:p>
    <w:p w14:paraId="0168C6A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VÝŽIVA A ZDRAVÍ </w:t>
      </w:r>
    </w:p>
    <w:p w14:paraId="2B9A8D6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Nutriční složení stravy. Energetická bilance a energetická potřeba člověka. Význam makronutrientů (lipidy, sacharidy, proteiny), mikronutrientů (vitamínů, minerálů),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fytoprotektivních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látek a vody ve výživě člověka. Jejich zdroje, projevy deficitu, nadbytku a dysbalance. Působení výživy na střevní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mikrobiom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.  Strava – její příjem, trávení a vstřebávání živin, metabolismus a vylučování. </w:t>
      </w:r>
    </w:p>
    <w:p w14:paraId="63305960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50E1A7DB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VÝŽIVOVÁ DOPORUČENÍ</w:t>
      </w:r>
    </w:p>
    <w:p w14:paraId="7BF154F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Výživová doporučení: Obecná výživová doporučení (WHO, ČR). Doporučení založená na potravinových skupinách. Doporučení ve formě nutričních standardů - výživových doporučených dávek. Výživa v jednotlivých životních obdobích: během těhotenství a kojení matky, v období prenatálním, kojeneckém, batolecím. Výživa dětí mladšího a staršího věku. Výživa během adolescence. Výživa dospělých mužů a žen v produktivním věku. Výživa seniorů. Hlavní výživové směry v prevenci neinfekčních nemocí. Středomořská dieta. DASH dieta. Nízkosacharidové diety. Vegetariánské diety. </w:t>
      </w:r>
    </w:p>
    <w:p w14:paraId="7455BB2E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7FAD51D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KLINICKÁ DIETOLOGIE</w:t>
      </w:r>
    </w:p>
    <w:p w14:paraId="0CCE87B0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Dietní systém.  Charakteristiky hlavních diet. Diety při: podvýživě, obezitě, diabetes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mellitus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a dalších metabolických onemocnění, při potravinových alergiích a intolerancích, při kardiovaskulárních onemocnění, renálních onemocnění, při onemocnění gastrointestinálního traktu, při nádorových onemocněních, u kriticky nemocných, u terminálně nemocných.</w:t>
      </w:r>
    </w:p>
    <w:p w14:paraId="6A382FB8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88B9C4F" w14:textId="77777777" w:rsidR="00DC1158" w:rsidRPr="00DC1158" w:rsidRDefault="00DC1158" w:rsidP="00DC11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6EF83CD7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STUDIJNÍ MATERIÁLY:</w:t>
      </w:r>
    </w:p>
    <w:p w14:paraId="44430282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  <w:t>Svačina, Š.: Klinická dietologie, Grada 2008</w:t>
      </w:r>
    </w:p>
    <w:p w14:paraId="59C41F8C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  <w:t xml:space="preserve">Kohout, P. a kol.: Klinická výživa, </w:t>
      </w:r>
      <w:proofErr w:type="spellStart"/>
      <w:r w:rsidRPr="00DC115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  <w:t>Galén</w:t>
      </w:r>
      <w:proofErr w:type="spellEnd"/>
      <w:r w:rsidRPr="00DC115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  <w:t xml:space="preserve"> 2021</w:t>
      </w:r>
    </w:p>
    <w:p w14:paraId="53FB3465" w14:textId="77777777" w:rsidR="00DC1158" w:rsidRPr="00DC1158" w:rsidRDefault="00DC1158" w:rsidP="00DC115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cs-CZ"/>
        </w:rPr>
      </w:pPr>
    </w:p>
    <w:p w14:paraId="344AC68B" w14:textId="77777777" w:rsidR="00BD54BA" w:rsidRDefault="00DC1158" w:rsidP="00BD54B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DC115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STÁTNÍ ZÁVĚREČNÁ ZKOUŠKA V 5. ROČNÍKU STUDIA:</w:t>
      </w:r>
    </w:p>
    <w:p w14:paraId="4F5EBB8A" w14:textId="663FAFDE" w:rsidR="009B51C9" w:rsidRDefault="00DC1158" w:rsidP="00BD54BA">
      <w:pPr>
        <w:pBdr>
          <w:bottom w:val="single" w:sz="6" w:space="1" w:color="auto"/>
        </w:pBdr>
        <w:spacing w:after="0" w:line="240" w:lineRule="auto"/>
      </w:pPr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Otázky z Hygieny a preventivní medicíny a Výživy a </w:t>
      </w:r>
      <w:proofErr w:type="spellStart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dietoterapie</w:t>
      </w:r>
      <w:proofErr w:type="spellEnd"/>
      <w:r w:rsidRPr="00DC115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budou v 5. ročníku součástí Státní závěrečné zkoušky předmětu Ochrana podpora zdraví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</w:t>
      </w:r>
    </w:p>
    <w:sectPr w:rsidR="009B51C9" w:rsidSect="00DC1158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F8D0" w14:textId="77777777" w:rsidR="00D40B8A" w:rsidRDefault="00D40B8A" w:rsidP="00DC1158">
      <w:pPr>
        <w:spacing w:after="0" w:line="240" w:lineRule="auto"/>
      </w:pPr>
      <w:r>
        <w:separator/>
      </w:r>
    </w:p>
  </w:endnote>
  <w:endnote w:type="continuationSeparator" w:id="0">
    <w:p w14:paraId="0AD21FF7" w14:textId="77777777" w:rsidR="00D40B8A" w:rsidRDefault="00D40B8A" w:rsidP="00DC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87C3" w14:textId="77777777" w:rsidR="00D40B8A" w:rsidRDefault="00D40B8A" w:rsidP="00DC1158">
      <w:pPr>
        <w:spacing w:after="0" w:line="240" w:lineRule="auto"/>
      </w:pPr>
      <w:r>
        <w:separator/>
      </w:r>
    </w:p>
  </w:footnote>
  <w:footnote w:type="continuationSeparator" w:id="0">
    <w:p w14:paraId="61E072E3" w14:textId="77777777" w:rsidR="00D40B8A" w:rsidRDefault="00D40B8A" w:rsidP="00DC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3FFA" w14:textId="77777777" w:rsidR="00DC1158" w:rsidRDefault="00DC1158" w:rsidP="00DC1158">
    <w:pPr>
      <w:pStyle w:val="Zhlav"/>
      <w:jc w:val="both"/>
    </w:pPr>
  </w:p>
  <w:p w14:paraId="518C23C6" w14:textId="77777777" w:rsidR="00DC1158" w:rsidRDefault="00DC11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30BE" w14:textId="77777777" w:rsidR="00DC1158" w:rsidRDefault="00DC1158">
    <w:pPr>
      <w:pStyle w:val="Zhlav"/>
    </w:pPr>
    <w:r w:rsidRPr="00A76C3C">
      <w:rPr>
        <w:lang w:eastAsia="cs-CZ"/>
      </w:rPr>
      <w:drawing>
        <wp:inline distT="0" distB="0" distL="0" distR="0" wp14:anchorId="63467C4B" wp14:editId="221B4302">
          <wp:extent cx="5760720" cy="1275928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969"/>
    <w:multiLevelType w:val="hybridMultilevel"/>
    <w:tmpl w:val="B86C959E"/>
    <w:lvl w:ilvl="0" w:tplc="4CFCAE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A4F22"/>
    <w:multiLevelType w:val="hybridMultilevel"/>
    <w:tmpl w:val="9586A2DE"/>
    <w:lvl w:ilvl="0" w:tplc="2BA011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24773"/>
    <w:multiLevelType w:val="hybridMultilevel"/>
    <w:tmpl w:val="966A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B0D"/>
    <w:multiLevelType w:val="hybridMultilevel"/>
    <w:tmpl w:val="1610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93F02"/>
    <w:multiLevelType w:val="hybridMultilevel"/>
    <w:tmpl w:val="6C50C4F2"/>
    <w:lvl w:ilvl="0" w:tplc="AB820648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1CB7CF1"/>
    <w:multiLevelType w:val="hybridMultilevel"/>
    <w:tmpl w:val="0C28C192"/>
    <w:lvl w:ilvl="0" w:tplc="90FCA742">
      <w:start w:val="5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52C1C89"/>
    <w:multiLevelType w:val="hybridMultilevel"/>
    <w:tmpl w:val="3DA43DF2"/>
    <w:lvl w:ilvl="0" w:tplc="EAE4B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5364A"/>
    <w:multiLevelType w:val="hybridMultilevel"/>
    <w:tmpl w:val="0BAAC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76283"/>
    <w:multiLevelType w:val="hybridMultilevel"/>
    <w:tmpl w:val="694C2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58"/>
    <w:rsid w:val="0002273F"/>
    <w:rsid w:val="00182A5E"/>
    <w:rsid w:val="0033511D"/>
    <w:rsid w:val="0064649F"/>
    <w:rsid w:val="00831E27"/>
    <w:rsid w:val="008402FC"/>
    <w:rsid w:val="008D18A2"/>
    <w:rsid w:val="009B51C9"/>
    <w:rsid w:val="009F1AEF"/>
    <w:rsid w:val="00B813F2"/>
    <w:rsid w:val="00BD54BA"/>
    <w:rsid w:val="00C531D8"/>
    <w:rsid w:val="00CE5787"/>
    <w:rsid w:val="00D40B8A"/>
    <w:rsid w:val="00DC1081"/>
    <w:rsid w:val="00DC1158"/>
    <w:rsid w:val="00E45164"/>
    <w:rsid w:val="00E741FB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A08C92"/>
  <w15:chartTrackingRefBased/>
  <w15:docId w15:val="{F6A04EE1-0C9E-4D44-97F7-C7A4E061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58"/>
    <w:rPr>
      <w:noProof/>
    </w:rPr>
  </w:style>
  <w:style w:type="paragraph" w:styleId="Zpat">
    <w:name w:val="footer"/>
    <w:basedOn w:val="Normln"/>
    <w:link w:val="ZpatChar"/>
    <w:uiPriority w:val="99"/>
    <w:unhideWhenUsed/>
    <w:rsid w:val="00DC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58"/>
    <w:rPr>
      <w:noProof/>
    </w:rPr>
  </w:style>
  <w:style w:type="paragraph" w:styleId="Nzev">
    <w:name w:val="Title"/>
    <w:basedOn w:val="Normln"/>
    <w:link w:val="NzevChar"/>
    <w:uiPriority w:val="99"/>
    <w:qFormat/>
    <w:rsid w:val="008D18A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D18A2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Bezmezer">
    <w:name w:val="No Spacing"/>
    <w:uiPriority w:val="1"/>
    <w:qFormat/>
    <w:rsid w:val="008D18A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813F2"/>
    <w:pPr>
      <w:spacing w:line="25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B29A-3B57-418B-BEC3-E9916BA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2407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Bludovská Monika</dc:creator>
  <cp:keywords/>
  <dc:description/>
  <cp:lastModifiedBy>Tišerová Petra</cp:lastModifiedBy>
  <cp:revision>15</cp:revision>
  <dcterms:created xsi:type="dcterms:W3CDTF">2024-07-03T11:56:00Z</dcterms:created>
  <dcterms:modified xsi:type="dcterms:W3CDTF">2024-10-21T10:18:00Z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34517932-f006-46ce-86f8-fef90c678f70</vt:lpwstr>
  </property>
</Properties>
</file>