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EB" w:rsidRPr="00512120" w:rsidRDefault="00586569" w:rsidP="00B554B4">
      <w:pPr>
        <w:spacing w:after="0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 xml:space="preserve"> </w:t>
      </w:r>
      <w:r w:rsidR="00B554B4" w:rsidRPr="00512120">
        <w:rPr>
          <w:b/>
          <w:sz w:val="32"/>
          <w:szCs w:val="32"/>
          <w:highlight w:val="yellow"/>
        </w:rPr>
        <w:t>Gynekologie a porodnictví</w:t>
      </w:r>
    </w:p>
    <w:p w:rsidR="002C324E" w:rsidRPr="002C324E" w:rsidRDefault="002C324E" w:rsidP="00B554B4">
      <w:pPr>
        <w:spacing w:after="0"/>
        <w:rPr>
          <w:b/>
          <w:sz w:val="32"/>
          <w:szCs w:val="32"/>
        </w:rPr>
      </w:pPr>
      <w:r w:rsidRPr="00512120">
        <w:rPr>
          <w:b/>
          <w:sz w:val="32"/>
          <w:szCs w:val="32"/>
          <w:highlight w:val="yellow"/>
        </w:rPr>
        <w:t>Náplň praktické výuky pro VI. roč. všeobecného směru</w:t>
      </w:r>
    </w:p>
    <w:p w:rsidR="00B554B4" w:rsidRDefault="00B554B4" w:rsidP="00B554B4">
      <w:pPr>
        <w:spacing w:after="0"/>
        <w:jc w:val="both"/>
        <w:rPr>
          <w:b/>
          <w:sz w:val="28"/>
          <w:szCs w:val="28"/>
        </w:rPr>
      </w:pPr>
    </w:p>
    <w:p w:rsidR="00CB3265" w:rsidRPr="002C324E" w:rsidRDefault="00B554B4" w:rsidP="00B5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24E">
        <w:rPr>
          <w:rFonts w:ascii="Times New Roman" w:hAnsi="Times New Roman" w:cs="Times New Roman"/>
          <w:sz w:val="28"/>
          <w:szCs w:val="28"/>
        </w:rPr>
        <w:t xml:space="preserve">Cílem praxe je seznámení s porodnickou a gynekologickou dokumentací, dále s diagnostickými </w:t>
      </w:r>
      <w:r w:rsidR="009B6AF9" w:rsidRPr="002C324E">
        <w:rPr>
          <w:rFonts w:ascii="Times New Roman" w:hAnsi="Times New Roman" w:cs="Times New Roman"/>
          <w:sz w:val="28"/>
          <w:szCs w:val="28"/>
        </w:rPr>
        <w:t xml:space="preserve">a léčebnými </w:t>
      </w:r>
      <w:r w:rsidRPr="002C324E">
        <w:rPr>
          <w:rFonts w:ascii="Times New Roman" w:hAnsi="Times New Roman" w:cs="Times New Roman"/>
          <w:sz w:val="28"/>
          <w:szCs w:val="28"/>
        </w:rPr>
        <w:t xml:space="preserve">metodami v oboru. </w:t>
      </w:r>
      <w:r w:rsidR="009B6AF9" w:rsidRPr="002C324E">
        <w:rPr>
          <w:rFonts w:ascii="Times New Roman" w:hAnsi="Times New Roman" w:cs="Times New Roman"/>
          <w:sz w:val="28"/>
          <w:szCs w:val="28"/>
        </w:rPr>
        <w:t>Osvojit si péči o jednotlivé pacientky dle diagnózy a klinických příznaků. Umět rozlišit mezi chronickým a akutním případem, seznámit se s diagnostikou a řešením náhlé příhody.</w:t>
      </w:r>
      <w:r w:rsidR="00CB3265" w:rsidRPr="002C3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BF4" w:rsidRPr="002C324E" w:rsidRDefault="00CB3265" w:rsidP="00B5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24E">
        <w:rPr>
          <w:rFonts w:ascii="Times New Roman" w:hAnsi="Times New Roman" w:cs="Times New Roman"/>
          <w:sz w:val="28"/>
          <w:szCs w:val="28"/>
        </w:rPr>
        <w:t>V rámci gynekologie d</w:t>
      </w:r>
      <w:r w:rsidR="009B6AF9" w:rsidRPr="002C324E">
        <w:rPr>
          <w:rFonts w:ascii="Times New Roman" w:hAnsi="Times New Roman" w:cs="Times New Roman"/>
          <w:sz w:val="28"/>
          <w:szCs w:val="28"/>
        </w:rPr>
        <w:t>iagnostika a léčba myomů, nepravidelnosti menstruačního cyklu, potíže s udržením moči, poruchy pánevního dna</w:t>
      </w:r>
      <w:r w:rsidRPr="002C324E">
        <w:rPr>
          <w:rFonts w:ascii="Times New Roman" w:hAnsi="Times New Roman" w:cs="Times New Roman"/>
          <w:sz w:val="28"/>
          <w:szCs w:val="28"/>
        </w:rPr>
        <w:t xml:space="preserve">, příznaky a léčba gynekologických zánětů, endometrióza, chronická pánevní bolest. Dále psychosomatika a léčba pacientek s gynekologickou </w:t>
      </w:r>
      <w:r w:rsidR="00352BF4" w:rsidRPr="002C324E">
        <w:rPr>
          <w:rFonts w:ascii="Times New Roman" w:hAnsi="Times New Roman" w:cs="Times New Roman"/>
          <w:sz w:val="28"/>
          <w:szCs w:val="28"/>
        </w:rPr>
        <w:t>malignitou.</w:t>
      </w:r>
      <w:r w:rsidRPr="002C3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F3" w:rsidRPr="002C324E" w:rsidRDefault="00CB3265" w:rsidP="00B5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24E">
        <w:rPr>
          <w:rFonts w:ascii="Times New Roman" w:hAnsi="Times New Roman" w:cs="Times New Roman"/>
          <w:sz w:val="28"/>
          <w:szCs w:val="28"/>
        </w:rPr>
        <w:t>V rámci porodnictví seznámení s fyziologickými a patologickými porodními ději, ošetření novorozence, péče o fyziologickou nedělku, problematika patologií v šestinedělí.  Dále vyšetření a péče o</w:t>
      </w:r>
      <w:r w:rsidR="00D22BF3" w:rsidRPr="002C324E">
        <w:rPr>
          <w:rFonts w:ascii="Times New Roman" w:hAnsi="Times New Roman" w:cs="Times New Roman"/>
          <w:sz w:val="28"/>
          <w:szCs w:val="28"/>
        </w:rPr>
        <w:t xml:space="preserve"> ženy s fyziologickým </w:t>
      </w:r>
      <w:r w:rsidRPr="002C324E">
        <w:rPr>
          <w:rFonts w:ascii="Times New Roman" w:hAnsi="Times New Roman" w:cs="Times New Roman"/>
          <w:sz w:val="28"/>
          <w:szCs w:val="28"/>
        </w:rPr>
        <w:t>a</w:t>
      </w:r>
      <w:r w:rsidR="00D22BF3" w:rsidRPr="002C324E">
        <w:rPr>
          <w:rFonts w:ascii="Times New Roman" w:hAnsi="Times New Roman" w:cs="Times New Roman"/>
          <w:sz w:val="28"/>
          <w:szCs w:val="28"/>
        </w:rPr>
        <w:t xml:space="preserve"> patologickým těhotenstvím.</w:t>
      </w:r>
    </w:p>
    <w:p w:rsidR="00D22BF3" w:rsidRDefault="00D22BF3" w:rsidP="00B554B4">
      <w:pPr>
        <w:spacing w:after="0"/>
        <w:jc w:val="both"/>
        <w:rPr>
          <w:sz w:val="24"/>
          <w:szCs w:val="24"/>
        </w:rPr>
      </w:pPr>
    </w:p>
    <w:p w:rsidR="00D22BF3" w:rsidRPr="006B2CAC" w:rsidRDefault="00D22BF3" w:rsidP="00B55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AC">
        <w:rPr>
          <w:rFonts w:ascii="Times New Roman" w:hAnsi="Times New Roman" w:cs="Times New Roman"/>
          <w:sz w:val="28"/>
          <w:szCs w:val="28"/>
        </w:rPr>
        <w:t>Studenti na jednotlivých úsecích vykonávají práci sekundárního lékaře pod přímým dohledem lékaře oddělení:</w:t>
      </w:r>
    </w:p>
    <w:p w:rsidR="00D22BF3" w:rsidRPr="006B2CAC" w:rsidRDefault="00D22BF3" w:rsidP="00B5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BF3" w:rsidRPr="006B2CAC" w:rsidRDefault="00D22BF3" w:rsidP="00D22B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AC">
        <w:rPr>
          <w:rFonts w:ascii="Times New Roman" w:hAnsi="Times New Roman" w:cs="Times New Roman"/>
          <w:sz w:val="28"/>
          <w:szCs w:val="28"/>
        </w:rPr>
        <w:t>Účast</w:t>
      </w:r>
      <w:r w:rsidR="002B62CE" w:rsidRPr="006B2CAC">
        <w:rPr>
          <w:rFonts w:ascii="Times New Roman" w:hAnsi="Times New Roman" w:cs="Times New Roman"/>
          <w:sz w:val="28"/>
          <w:szCs w:val="28"/>
        </w:rPr>
        <w:t xml:space="preserve"> na</w:t>
      </w:r>
      <w:r w:rsidRPr="006B2CAC">
        <w:rPr>
          <w:rFonts w:ascii="Times New Roman" w:hAnsi="Times New Roman" w:cs="Times New Roman"/>
          <w:sz w:val="28"/>
          <w:szCs w:val="28"/>
        </w:rPr>
        <w:t xml:space="preserve"> vizit</w:t>
      </w:r>
      <w:r w:rsidR="002B62CE" w:rsidRPr="006B2CAC">
        <w:rPr>
          <w:rFonts w:ascii="Times New Roman" w:hAnsi="Times New Roman" w:cs="Times New Roman"/>
          <w:sz w:val="28"/>
          <w:szCs w:val="28"/>
        </w:rPr>
        <w:t>ách na jednotlivých úsecích</w:t>
      </w:r>
      <w:r w:rsidRPr="006B2CAC">
        <w:rPr>
          <w:rFonts w:ascii="Times New Roman" w:hAnsi="Times New Roman" w:cs="Times New Roman"/>
          <w:sz w:val="28"/>
          <w:szCs w:val="28"/>
        </w:rPr>
        <w:t>, včetně referování na primářských vizitách</w:t>
      </w:r>
    </w:p>
    <w:p w:rsidR="00512120" w:rsidRPr="006B2CAC" w:rsidRDefault="00512120" w:rsidP="00512120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BF3" w:rsidRPr="006B2CAC" w:rsidRDefault="00D22BF3" w:rsidP="00D22B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AC">
        <w:rPr>
          <w:rFonts w:ascii="Times New Roman" w:hAnsi="Times New Roman" w:cs="Times New Roman"/>
          <w:sz w:val="28"/>
          <w:szCs w:val="28"/>
        </w:rPr>
        <w:t>Podílejí se na příjmech pacientek (anamnéza, kolposkopie, gynekologické vyšetření, stanovení diagnózy, návrh léčebného postupu)</w:t>
      </w:r>
    </w:p>
    <w:p w:rsidR="00512120" w:rsidRPr="006B2CAC" w:rsidRDefault="00512120" w:rsidP="00512120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265" w:rsidRPr="006B2CAC" w:rsidRDefault="00CB3265" w:rsidP="00D22B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AC">
        <w:rPr>
          <w:rFonts w:ascii="Times New Roman" w:hAnsi="Times New Roman" w:cs="Times New Roman"/>
          <w:sz w:val="28"/>
          <w:szCs w:val="28"/>
        </w:rPr>
        <w:t xml:space="preserve"> </w:t>
      </w:r>
      <w:r w:rsidR="00D22BF3" w:rsidRPr="006B2CAC">
        <w:rPr>
          <w:rFonts w:ascii="Times New Roman" w:hAnsi="Times New Roman" w:cs="Times New Roman"/>
          <w:sz w:val="28"/>
          <w:szCs w:val="28"/>
        </w:rPr>
        <w:t>Příjem rodičky či těhotné na porodním sále (anamnéza, zevní a vnitřní vyšetření, návrh dalšího postupu)</w:t>
      </w:r>
    </w:p>
    <w:p w:rsidR="00512120" w:rsidRPr="006B2CAC" w:rsidRDefault="00512120" w:rsidP="00512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2CE" w:rsidRPr="006B2CAC" w:rsidRDefault="00D22BF3" w:rsidP="002B62C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AC">
        <w:rPr>
          <w:rFonts w:ascii="Times New Roman" w:hAnsi="Times New Roman" w:cs="Times New Roman"/>
          <w:sz w:val="28"/>
          <w:szCs w:val="28"/>
        </w:rPr>
        <w:t>Přítomnost</w:t>
      </w:r>
      <w:r w:rsidR="002B62CE" w:rsidRPr="006B2CAC">
        <w:rPr>
          <w:rFonts w:ascii="Times New Roman" w:hAnsi="Times New Roman" w:cs="Times New Roman"/>
          <w:sz w:val="28"/>
          <w:szCs w:val="28"/>
        </w:rPr>
        <w:t>, event. asistence</w:t>
      </w:r>
      <w:r w:rsidR="00512120" w:rsidRPr="006B2CAC">
        <w:rPr>
          <w:rFonts w:ascii="Times New Roman" w:hAnsi="Times New Roman" w:cs="Times New Roman"/>
          <w:sz w:val="28"/>
          <w:szCs w:val="28"/>
        </w:rPr>
        <w:t xml:space="preserve"> u porodu</w:t>
      </w:r>
    </w:p>
    <w:p w:rsidR="00512120" w:rsidRPr="006B2CAC" w:rsidRDefault="00512120" w:rsidP="00512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BF3" w:rsidRPr="006B2CAC" w:rsidRDefault="00D22BF3" w:rsidP="00D22B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AC">
        <w:rPr>
          <w:rFonts w:ascii="Times New Roman" w:hAnsi="Times New Roman" w:cs="Times New Roman"/>
          <w:sz w:val="28"/>
          <w:szCs w:val="28"/>
        </w:rPr>
        <w:t>Druhá asistence u operačních zákroků</w:t>
      </w:r>
    </w:p>
    <w:p w:rsidR="00512120" w:rsidRPr="006B2CAC" w:rsidRDefault="00512120" w:rsidP="00512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BF3" w:rsidRPr="006B2CAC" w:rsidRDefault="00D22BF3" w:rsidP="00D22B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AC">
        <w:rPr>
          <w:rFonts w:ascii="Times New Roman" w:hAnsi="Times New Roman" w:cs="Times New Roman"/>
          <w:sz w:val="28"/>
          <w:szCs w:val="28"/>
        </w:rPr>
        <w:t>Přítomnost</w:t>
      </w:r>
      <w:r w:rsidR="00346B1E">
        <w:rPr>
          <w:rFonts w:ascii="Times New Roman" w:hAnsi="Times New Roman" w:cs="Times New Roman"/>
          <w:sz w:val="28"/>
          <w:szCs w:val="28"/>
        </w:rPr>
        <w:t xml:space="preserve"> u malých gynekologických výkonů</w:t>
      </w:r>
    </w:p>
    <w:p w:rsidR="00512120" w:rsidRPr="006B2CAC" w:rsidRDefault="00512120" w:rsidP="00512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BF4" w:rsidRPr="006B2CAC" w:rsidRDefault="00352BF4" w:rsidP="00D22B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AC">
        <w:rPr>
          <w:rFonts w:ascii="Times New Roman" w:hAnsi="Times New Roman" w:cs="Times New Roman"/>
          <w:sz w:val="28"/>
          <w:szCs w:val="28"/>
        </w:rPr>
        <w:t>LSK a HSK</w:t>
      </w:r>
    </w:p>
    <w:p w:rsidR="00512120" w:rsidRPr="006B2CAC" w:rsidRDefault="00512120" w:rsidP="00512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BF3" w:rsidRPr="006B2CAC" w:rsidRDefault="002B62CE" w:rsidP="00D22B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AC">
        <w:rPr>
          <w:rFonts w:ascii="Times New Roman" w:hAnsi="Times New Roman" w:cs="Times New Roman"/>
          <w:sz w:val="28"/>
          <w:szCs w:val="28"/>
        </w:rPr>
        <w:t>Absolvování</w:t>
      </w:r>
      <w:r w:rsidR="00EC70A2">
        <w:rPr>
          <w:rFonts w:ascii="Times New Roman" w:hAnsi="Times New Roman" w:cs="Times New Roman"/>
          <w:sz w:val="28"/>
          <w:szCs w:val="28"/>
        </w:rPr>
        <w:t xml:space="preserve"> jedné pohotovostní služby v délce 7</w:t>
      </w:r>
      <w:r w:rsidRPr="006B2CAC">
        <w:rPr>
          <w:rFonts w:ascii="Times New Roman" w:hAnsi="Times New Roman" w:cs="Times New Roman"/>
          <w:sz w:val="28"/>
          <w:szCs w:val="28"/>
        </w:rPr>
        <w:t xml:space="preserve"> hodin</w:t>
      </w:r>
      <w:r w:rsidR="00EC70A2">
        <w:rPr>
          <w:rFonts w:ascii="Times New Roman" w:hAnsi="Times New Roman" w:cs="Times New Roman"/>
          <w:sz w:val="28"/>
          <w:szCs w:val="28"/>
        </w:rPr>
        <w:t xml:space="preserve"> na vybraném odd., které je určeno garantem výuky.</w:t>
      </w:r>
      <w:bookmarkStart w:id="0" w:name="_GoBack"/>
      <w:bookmarkEnd w:id="0"/>
    </w:p>
    <w:p w:rsidR="00B554B4" w:rsidRPr="00A650D5" w:rsidRDefault="00B554B4" w:rsidP="00B554B4">
      <w:pPr>
        <w:spacing w:after="0"/>
        <w:rPr>
          <w:b/>
          <w:sz w:val="28"/>
          <w:szCs w:val="28"/>
        </w:rPr>
      </w:pPr>
    </w:p>
    <w:sectPr w:rsidR="00B554B4" w:rsidRPr="00A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21C10"/>
    <w:multiLevelType w:val="hybridMultilevel"/>
    <w:tmpl w:val="24009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B4"/>
    <w:rsid w:val="00015D88"/>
    <w:rsid w:val="002B62CE"/>
    <w:rsid w:val="002C324E"/>
    <w:rsid w:val="00346B1E"/>
    <w:rsid w:val="00352BF4"/>
    <w:rsid w:val="00512120"/>
    <w:rsid w:val="00586569"/>
    <w:rsid w:val="005A55E6"/>
    <w:rsid w:val="006B2CAC"/>
    <w:rsid w:val="007E145B"/>
    <w:rsid w:val="00837FFB"/>
    <w:rsid w:val="009B6AF9"/>
    <w:rsid w:val="00A650D5"/>
    <w:rsid w:val="00B554B4"/>
    <w:rsid w:val="00CB3265"/>
    <w:rsid w:val="00D22BF3"/>
    <w:rsid w:val="00E85118"/>
    <w:rsid w:val="00EC18EB"/>
    <w:rsid w:val="00EC70A2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C12B"/>
  <w15:chartTrackingRefBased/>
  <w15:docId w15:val="{794E97AD-58EE-4EAC-856F-41B05C90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 Zdenek</dc:creator>
  <cp:keywords/>
  <dc:description/>
  <cp:lastModifiedBy>Kotykova Pavla</cp:lastModifiedBy>
  <cp:revision>6</cp:revision>
  <dcterms:created xsi:type="dcterms:W3CDTF">2022-08-25T07:02:00Z</dcterms:created>
  <dcterms:modified xsi:type="dcterms:W3CDTF">2023-08-16T06:56:00Z</dcterms:modified>
</cp:coreProperties>
</file>