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E9FFC" w14:textId="77777777" w:rsidR="0001414C" w:rsidRPr="00C3002B" w:rsidRDefault="0001414C" w:rsidP="0001414C">
      <w:pPr>
        <w:jc w:val="center"/>
        <w:rPr>
          <w:rFonts w:ascii="Times New Roman" w:hAnsi="Times New Roman" w:cs="Times New Roman"/>
          <w:b/>
          <w:sz w:val="32"/>
          <w:szCs w:val="32"/>
          <w:lang w:val="en-GB"/>
        </w:rPr>
      </w:pPr>
      <w:r w:rsidRPr="00C3002B">
        <w:rPr>
          <w:rFonts w:ascii="Times New Roman" w:hAnsi="Times New Roman" w:cs="Times New Roman"/>
          <w:b/>
          <w:sz w:val="32"/>
          <w:szCs w:val="32"/>
          <w:lang w:val="en-GB"/>
        </w:rPr>
        <w:t xml:space="preserve">Syllabus  </w:t>
      </w:r>
    </w:p>
    <w:p w14:paraId="444C8600" w14:textId="77777777" w:rsidR="0001414C" w:rsidRPr="00C3002B" w:rsidRDefault="006D24F4" w:rsidP="0001414C">
      <w:pPr>
        <w:jc w:val="center"/>
        <w:rPr>
          <w:rFonts w:ascii="Times New Roman" w:hAnsi="Times New Roman" w:cs="Times New Roman"/>
          <w:b/>
          <w:sz w:val="24"/>
          <w:szCs w:val="24"/>
          <w:lang w:val="en-GB"/>
        </w:rPr>
      </w:pPr>
      <w:r>
        <w:rPr>
          <w:rFonts w:ascii="Times New Roman" w:hAnsi="Times New Roman" w:cs="Times New Roman"/>
          <w:b/>
          <w:sz w:val="24"/>
          <w:szCs w:val="24"/>
          <w:lang w:val="en-GB"/>
        </w:rPr>
        <w:t>of</w:t>
      </w:r>
      <w:r w:rsidR="0001414C" w:rsidRPr="00C3002B">
        <w:rPr>
          <w:rFonts w:ascii="Times New Roman" w:hAnsi="Times New Roman" w:cs="Times New Roman"/>
          <w:b/>
          <w:sz w:val="24"/>
          <w:szCs w:val="24"/>
          <w:lang w:val="en-GB"/>
        </w:rPr>
        <w:t xml:space="preserve"> the subject “</w:t>
      </w:r>
      <w:proofErr w:type="gramStart"/>
      <w:r w:rsidR="0001414C" w:rsidRPr="00C3002B">
        <w:rPr>
          <w:rFonts w:ascii="Times New Roman" w:hAnsi="Times New Roman" w:cs="Times New Roman"/>
          <w:b/>
          <w:sz w:val="24"/>
          <w:szCs w:val="24"/>
          <w:lang w:val="en-GB"/>
        </w:rPr>
        <w:t>Social  and</w:t>
      </w:r>
      <w:proofErr w:type="gramEnd"/>
      <w:r w:rsidR="0001414C" w:rsidRPr="00C3002B">
        <w:rPr>
          <w:rFonts w:ascii="Times New Roman" w:hAnsi="Times New Roman" w:cs="Times New Roman"/>
          <w:b/>
          <w:sz w:val="24"/>
          <w:szCs w:val="24"/>
          <w:lang w:val="en-GB"/>
        </w:rPr>
        <w:t xml:space="preserve"> Occupational Medicine, </w:t>
      </w:r>
    </w:p>
    <w:p w14:paraId="46BD86CA" w14:textId="77777777" w:rsidR="0001414C" w:rsidRPr="00C3002B" w:rsidRDefault="0001414C" w:rsidP="0001414C">
      <w:pPr>
        <w:jc w:val="center"/>
        <w:rPr>
          <w:rFonts w:ascii="Times New Roman" w:hAnsi="Times New Roman" w:cs="Times New Roman"/>
          <w:b/>
          <w:sz w:val="24"/>
          <w:szCs w:val="24"/>
          <w:lang w:val="en-GB"/>
        </w:rPr>
      </w:pPr>
      <w:r w:rsidRPr="00C3002B">
        <w:rPr>
          <w:rFonts w:ascii="Times New Roman" w:hAnsi="Times New Roman" w:cs="Times New Roman"/>
          <w:b/>
          <w:sz w:val="24"/>
          <w:szCs w:val="24"/>
          <w:lang w:val="en-GB"/>
        </w:rPr>
        <w:t>Public Health and Preventive Medicine“</w:t>
      </w:r>
    </w:p>
    <w:p w14:paraId="6FE8D696" w14:textId="77777777" w:rsidR="0001414C" w:rsidRPr="00C3002B" w:rsidRDefault="0001414C" w:rsidP="0001414C">
      <w:pPr>
        <w:jc w:val="center"/>
        <w:rPr>
          <w:rFonts w:ascii="Times New Roman" w:hAnsi="Times New Roman" w:cs="Times New Roman"/>
          <w:sz w:val="24"/>
          <w:szCs w:val="24"/>
          <w:lang w:val="en-GB"/>
        </w:rPr>
      </w:pPr>
      <w:r w:rsidRPr="00C3002B">
        <w:rPr>
          <w:rFonts w:ascii="Times New Roman" w:hAnsi="Times New Roman" w:cs="Times New Roman"/>
          <w:sz w:val="24"/>
          <w:szCs w:val="24"/>
          <w:lang w:val="en-GB"/>
        </w:rPr>
        <w:t>for the 6</w:t>
      </w:r>
      <w:r w:rsidRPr="00C3002B">
        <w:rPr>
          <w:rFonts w:ascii="Times New Roman" w:hAnsi="Times New Roman" w:cs="Times New Roman"/>
          <w:sz w:val="24"/>
          <w:szCs w:val="24"/>
          <w:vertAlign w:val="superscript"/>
          <w:lang w:val="en-GB"/>
        </w:rPr>
        <w:t xml:space="preserve">th </w:t>
      </w:r>
      <w:r w:rsidRPr="00C3002B">
        <w:rPr>
          <w:rFonts w:ascii="Times New Roman" w:hAnsi="Times New Roman" w:cs="Times New Roman"/>
          <w:sz w:val="24"/>
          <w:szCs w:val="24"/>
          <w:lang w:val="en-GB"/>
        </w:rPr>
        <w:t xml:space="preserve">year students (English speaking), branch General Medicine, </w:t>
      </w:r>
    </w:p>
    <w:p w14:paraId="527D2536" w14:textId="77777777" w:rsidR="0001414C" w:rsidRPr="00C3002B" w:rsidRDefault="0001414C" w:rsidP="0001414C">
      <w:pPr>
        <w:jc w:val="center"/>
        <w:rPr>
          <w:rFonts w:ascii="Times New Roman" w:hAnsi="Times New Roman" w:cs="Times New Roman"/>
          <w:sz w:val="24"/>
          <w:szCs w:val="24"/>
          <w:lang w:val="en-GB"/>
        </w:rPr>
      </w:pPr>
      <w:r w:rsidRPr="00C3002B">
        <w:rPr>
          <w:rFonts w:ascii="Times New Roman" w:hAnsi="Times New Roman" w:cs="Times New Roman"/>
          <w:sz w:val="24"/>
          <w:szCs w:val="24"/>
          <w:lang w:val="en-GB"/>
        </w:rPr>
        <w:t>Faculty of Medicine in Pilsen, Charles University in Prague.</w:t>
      </w:r>
    </w:p>
    <w:p w14:paraId="2609780A" w14:textId="44028A81" w:rsidR="0001414C" w:rsidRPr="00C3002B" w:rsidRDefault="0001414C" w:rsidP="0001414C">
      <w:pPr>
        <w:jc w:val="center"/>
        <w:rPr>
          <w:rFonts w:ascii="Times New Roman" w:hAnsi="Times New Roman" w:cs="Times New Roman"/>
          <w:sz w:val="24"/>
          <w:szCs w:val="24"/>
          <w:lang w:val="en-GB"/>
        </w:rPr>
      </w:pPr>
      <w:r w:rsidRPr="00C3002B">
        <w:rPr>
          <w:rFonts w:ascii="Times New Roman" w:hAnsi="Times New Roman" w:cs="Times New Roman"/>
          <w:sz w:val="24"/>
          <w:szCs w:val="24"/>
          <w:lang w:val="en-GB"/>
        </w:rPr>
        <w:t>School year 202</w:t>
      </w:r>
      <w:r w:rsidR="0043569D">
        <w:rPr>
          <w:rFonts w:ascii="Times New Roman" w:hAnsi="Times New Roman" w:cs="Times New Roman"/>
          <w:sz w:val="24"/>
          <w:szCs w:val="24"/>
          <w:lang w:val="en-GB"/>
        </w:rPr>
        <w:t>3</w:t>
      </w:r>
      <w:r w:rsidRPr="00C3002B">
        <w:rPr>
          <w:rFonts w:ascii="Times New Roman" w:hAnsi="Times New Roman" w:cs="Times New Roman"/>
          <w:sz w:val="24"/>
          <w:szCs w:val="24"/>
          <w:lang w:val="en-GB"/>
        </w:rPr>
        <w:t>/202</w:t>
      </w:r>
      <w:r w:rsidR="0043569D">
        <w:rPr>
          <w:rFonts w:ascii="Times New Roman" w:hAnsi="Times New Roman" w:cs="Times New Roman"/>
          <w:sz w:val="24"/>
          <w:szCs w:val="24"/>
          <w:lang w:val="en-GB"/>
        </w:rPr>
        <w:t>4</w:t>
      </w:r>
    </w:p>
    <w:p w14:paraId="544ECEEE" w14:textId="77777777" w:rsidR="0001414C" w:rsidRPr="00C3002B" w:rsidRDefault="0001414C" w:rsidP="0001414C">
      <w:pPr>
        <w:jc w:val="center"/>
        <w:rPr>
          <w:rFonts w:ascii="Times New Roman" w:hAnsi="Times New Roman" w:cs="Times New Roman"/>
          <w:sz w:val="24"/>
          <w:szCs w:val="24"/>
          <w:lang w:val="en-GB"/>
        </w:rPr>
      </w:pPr>
      <w:r w:rsidRPr="00C3002B">
        <w:rPr>
          <w:rStyle w:val="tlid-translation"/>
          <w:rFonts w:ascii="Times New Roman" w:hAnsi="Times New Roman" w:cs="Times New Roman"/>
          <w:lang w:val="en-GB"/>
        </w:rPr>
        <w:t xml:space="preserve">Course guarantor: Prof. </w:t>
      </w:r>
      <w:proofErr w:type="spellStart"/>
      <w:r w:rsidRPr="00C3002B">
        <w:rPr>
          <w:rStyle w:val="tlid-translation"/>
          <w:rFonts w:ascii="Times New Roman" w:hAnsi="Times New Roman" w:cs="Times New Roman"/>
          <w:lang w:val="en-GB"/>
        </w:rPr>
        <w:t>MUDr</w:t>
      </w:r>
      <w:proofErr w:type="spellEnd"/>
      <w:r w:rsidRPr="00C3002B">
        <w:rPr>
          <w:rStyle w:val="tlid-translation"/>
          <w:rFonts w:ascii="Times New Roman" w:hAnsi="Times New Roman" w:cs="Times New Roman"/>
          <w:lang w:val="en-GB"/>
        </w:rPr>
        <w:t>. Dana Müllerová, Ph.D.</w:t>
      </w:r>
    </w:p>
    <w:p w14:paraId="6E655C3F" w14:textId="77777777" w:rsidR="0001414C" w:rsidRPr="00C3002B" w:rsidRDefault="0001414C" w:rsidP="0001414C">
      <w:pPr>
        <w:rPr>
          <w:rFonts w:ascii="Times New Roman" w:hAnsi="Times New Roman" w:cs="Times New Roman"/>
          <w:b/>
          <w:sz w:val="24"/>
          <w:szCs w:val="24"/>
          <w:lang w:val="en-GB"/>
        </w:rPr>
      </w:pPr>
    </w:p>
    <w:p w14:paraId="4190CA48" w14:textId="77777777" w:rsidR="0001414C" w:rsidRPr="00C3002B" w:rsidRDefault="0001414C" w:rsidP="0001414C">
      <w:pPr>
        <w:jc w:val="center"/>
        <w:rPr>
          <w:rFonts w:ascii="Times New Roman" w:hAnsi="Times New Roman" w:cs="Times New Roman"/>
          <w:sz w:val="24"/>
          <w:szCs w:val="24"/>
          <w:lang w:val="en-GB"/>
        </w:rPr>
      </w:pPr>
      <w:r w:rsidRPr="00C3002B">
        <w:rPr>
          <w:rFonts w:ascii="Times New Roman" w:hAnsi="Times New Roman" w:cs="Times New Roman"/>
          <w:sz w:val="24"/>
          <w:szCs w:val="24"/>
          <w:lang w:val="en-GB"/>
        </w:rPr>
        <w:t>Responsible person for teaching in part:</w:t>
      </w:r>
    </w:p>
    <w:p w14:paraId="6AAD0D7C" w14:textId="77777777" w:rsidR="0001414C" w:rsidRPr="00C3002B" w:rsidRDefault="0001414C" w:rsidP="00090B8C">
      <w:pPr>
        <w:spacing w:after="0"/>
        <w:ind w:firstLine="284"/>
        <w:rPr>
          <w:rFonts w:ascii="Times New Roman" w:hAnsi="Times New Roman" w:cs="Times New Roman"/>
          <w:b/>
          <w:sz w:val="24"/>
          <w:szCs w:val="24"/>
          <w:lang w:val="en-GB"/>
        </w:rPr>
      </w:pPr>
      <w:r w:rsidRPr="00C3002B">
        <w:rPr>
          <w:rFonts w:ascii="Times New Roman" w:hAnsi="Times New Roman" w:cs="Times New Roman"/>
          <w:b/>
          <w:sz w:val="24"/>
          <w:szCs w:val="24"/>
          <w:lang w:val="en-GB"/>
        </w:rPr>
        <w:t xml:space="preserve">- Public Health and Preventive Medicine: </w:t>
      </w:r>
      <w:r w:rsidRPr="00C3002B">
        <w:rPr>
          <w:rFonts w:ascii="Times New Roman" w:hAnsi="Times New Roman" w:cs="Times New Roman"/>
          <w:b/>
          <w:sz w:val="24"/>
          <w:szCs w:val="24"/>
          <w:lang w:val="en-GB"/>
        </w:rPr>
        <w:tab/>
        <w:t xml:space="preserve">Prof. </w:t>
      </w:r>
      <w:proofErr w:type="spellStart"/>
      <w:r w:rsidRPr="00C3002B">
        <w:rPr>
          <w:rFonts w:ascii="Times New Roman" w:hAnsi="Times New Roman" w:cs="Times New Roman"/>
          <w:b/>
          <w:sz w:val="24"/>
          <w:szCs w:val="24"/>
          <w:lang w:val="en-GB"/>
        </w:rPr>
        <w:t>MUDr</w:t>
      </w:r>
      <w:proofErr w:type="spellEnd"/>
      <w:r w:rsidRPr="00C3002B">
        <w:rPr>
          <w:rFonts w:ascii="Times New Roman" w:hAnsi="Times New Roman" w:cs="Times New Roman"/>
          <w:b/>
          <w:sz w:val="24"/>
          <w:szCs w:val="24"/>
          <w:lang w:val="en-GB"/>
        </w:rPr>
        <w:t>. Dana Müllerová, Ph.D.</w:t>
      </w:r>
    </w:p>
    <w:p w14:paraId="0BEB4C61" w14:textId="77777777" w:rsidR="0001414C" w:rsidRPr="00C3002B" w:rsidRDefault="00A70ECB" w:rsidP="00090B8C">
      <w:pPr>
        <w:spacing w:after="0"/>
        <w:ind w:firstLine="284"/>
        <w:rPr>
          <w:rFonts w:ascii="Times New Roman" w:hAnsi="Times New Roman" w:cs="Times New Roman"/>
          <w:b/>
          <w:sz w:val="24"/>
          <w:szCs w:val="24"/>
          <w:lang w:val="en-GB"/>
        </w:rPr>
      </w:pPr>
      <w:r>
        <w:rPr>
          <w:rFonts w:ascii="Times New Roman" w:hAnsi="Times New Roman" w:cs="Times New Roman"/>
          <w:b/>
          <w:sz w:val="24"/>
          <w:szCs w:val="24"/>
          <w:lang w:val="en-GB"/>
        </w:rPr>
        <w:t xml:space="preserve">- Social </w:t>
      </w:r>
      <w:r w:rsidR="0001414C" w:rsidRPr="00C3002B">
        <w:rPr>
          <w:rFonts w:ascii="Times New Roman" w:hAnsi="Times New Roman" w:cs="Times New Roman"/>
          <w:b/>
          <w:sz w:val="24"/>
          <w:szCs w:val="24"/>
          <w:lang w:val="en-GB"/>
        </w:rPr>
        <w:t>Medicine</w:t>
      </w:r>
      <w:r w:rsidR="00722A2B">
        <w:rPr>
          <w:rFonts w:ascii="Times New Roman" w:hAnsi="Times New Roman" w:cs="Times New Roman"/>
          <w:b/>
          <w:sz w:val="24"/>
          <w:szCs w:val="24"/>
          <w:lang w:val="en-GB"/>
        </w:rPr>
        <w:t xml:space="preserve"> and </w:t>
      </w:r>
      <w:proofErr w:type="spellStart"/>
      <w:r w:rsidR="00722A2B">
        <w:rPr>
          <w:rFonts w:ascii="Times New Roman" w:hAnsi="Times New Roman" w:cs="Times New Roman"/>
          <w:b/>
          <w:sz w:val="24"/>
          <w:szCs w:val="24"/>
          <w:lang w:val="en-GB"/>
        </w:rPr>
        <w:t>Assesment</w:t>
      </w:r>
      <w:proofErr w:type="spellEnd"/>
      <w:r w:rsidR="00722A2B">
        <w:rPr>
          <w:rFonts w:ascii="Times New Roman" w:hAnsi="Times New Roman" w:cs="Times New Roman"/>
          <w:b/>
          <w:sz w:val="24"/>
          <w:szCs w:val="24"/>
          <w:lang w:val="en-GB"/>
        </w:rPr>
        <w:t xml:space="preserve"> medicine: </w:t>
      </w:r>
      <w:r w:rsidR="00722A2B">
        <w:rPr>
          <w:rFonts w:ascii="Times New Roman" w:hAnsi="Times New Roman" w:cs="Times New Roman"/>
          <w:b/>
          <w:sz w:val="24"/>
          <w:szCs w:val="24"/>
          <w:lang w:val="en-GB"/>
        </w:rPr>
        <w:tab/>
      </w:r>
      <w:r w:rsidR="0001414C" w:rsidRPr="00C3002B">
        <w:rPr>
          <w:rFonts w:ascii="Times New Roman" w:hAnsi="Times New Roman" w:cs="Times New Roman"/>
          <w:b/>
          <w:sz w:val="24"/>
          <w:szCs w:val="24"/>
          <w:lang w:val="en-GB"/>
        </w:rPr>
        <w:t xml:space="preserve">Doc. </w:t>
      </w:r>
      <w:proofErr w:type="spellStart"/>
      <w:r w:rsidR="0001414C" w:rsidRPr="00C3002B">
        <w:rPr>
          <w:rFonts w:ascii="Times New Roman" w:hAnsi="Times New Roman" w:cs="Times New Roman"/>
          <w:b/>
          <w:sz w:val="24"/>
          <w:szCs w:val="24"/>
          <w:lang w:val="en-GB"/>
        </w:rPr>
        <w:t>MUDr</w:t>
      </w:r>
      <w:proofErr w:type="spellEnd"/>
      <w:r w:rsidR="0001414C" w:rsidRPr="00C3002B">
        <w:rPr>
          <w:rFonts w:ascii="Times New Roman" w:hAnsi="Times New Roman" w:cs="Times New Roman"/>
          <w:b/>
          <w:sz w:val="24"/>
          <w:szCs w:val="24"/>
          <w:lang w:val="en-GB"/>
        </w:rPr>
        <w:t>. Libuše Čeledová, Ph.D.</w:t>
      </w:r>
    </w:p>
    <w:p w14:paraId="5CDDE227" w14:textId="77777777" w:rsidR="0001414C" w:rsidRPr="00C3002B" w:rsidRDefault="0001414C" w:rsidP="00090B8C">
      <w:pPr>
        <w:spacing w:after="0"/>
        <w:ind w:firstLine="284"/>
        <w:rPr>
          <w:rFonts w:ascii="Times New Roman" w:hAnsi="Times New Roman" w:cs="Times New Roman"/>
          <w:b/>
          <w:sz w:val="24"/>
          <w:szCs w:val="24"/>
          <w:lang w:val="en-GB"/>
        </w:rPr>
      </w:pPr>
      <w:r w:rsidRPr="00C3002B">
        <w:rPr>
          <w:rFonts w:ascii="Times New Roman" w:hAnsi="Times New Roman" w:cs="Times New Roman"/>
          <w:b/>
          <w:sz w:val="24"/>
          <w:szCs w:val="24"/>
          <w:lang w:val="en-GB"/>
        </w:rPr>
        <w:t xml:space="preserve">- Occupational Medicine: </w:t>
      </w:r>
      <w:r w:rsidRPr="00C3002B">
        <w:rPr>
          <w:rFonts w:ascii="Times New Roman" w:hAnsi="Times New Roman" w:cs="Times New Roman"/>
          <w:b/>
          <w:sz w:val="24"/>
          <w:szCs w:val="24"/>
          <w:lang w:val="en-GB"/>
        </w:rPr>
        <w:tab/>
      </w:r>
      <w:r w:rsidRPr="00C3002B">
        <w:rPr>
          <w:rFonts w:ascii="Times New Roman" w:hAnsi="Times New Roman" w:cs="Times New Roman"/>
          <w:b/>
          <w:sz w:val="24"/>
          <w:szCs w:val="24"/>
          <w:lang w:val="en-GB"/>
        </w:rPr>
        <w:tab/>
      </w:r>
      <w:r w:rsidRPr="00C3002B">
        <w:rPr>
          <w:rFonts w:ascii="Times New Roman" w:hAnsi="Times New Roman" w:cs="Times New Roman"/>
          <w:b/>
          <w:sz w:val="24"/>
          <w:szCs w:val="24"/>
          <w:lang w:val="en-GB"/>
        </w:rPr>
        <w:tab/>
      </w:r>
      <w:proofErr w:type="spellStart"/>
      <w:r w:rsidRPr="00C3002B">
        <w:rPr>
          <w:rFonts w:ascii="Times New Roman" w:hAnsi="Times New Roman" w:cs="Times New Roman"/>
          <w:b/>
          <w:sz w:val="24"/>
          <w:szCs w:val="24"/>
          <w:lang w:val="en-GB"/>
        </w:rPr>
        <w:t>MUDr</w:t>
      </w:r>
      <w:proofErr w:type="spellEnd"/>
      <w:r w:rsidRPr="00C3002B">
        <w:rPr>
          <w:rFonts w:ascii="Times New Roman" w:hAnsi="Times New Roman" w:cs="Times New Roman"/>
          <w:b/>
          <w:sz w:val="24"/>
          <w:szCs w:val="24"/>
          <w:lang w:val="en-GB"/>
        </w:rPr>
        <w:t>. Vendulka Machartová, Ph.D.</w:t>
      </w:r>
    </w:p>
    <w:p w14:paraId="4739E5DB" w14:textId="77777777" w:rsidR="0001414C" w:rsidRPr="00C3002B" w:rsidRDefault="0001414C" w:rsidP="00090B8C">
      <w:pPr>
        <w:ind w:firstLine="284"/>
        <w:rPr>
          <w:rFonts w:ascii="Times New Roman" w:hAnsi="Times New Roman" w:cs="Times New Roman"/>
          <w:b/>
          <w:sz w:val="24"/>
          <w:szCs w:val="24"/>
          <w:lang w:val="en-GB"/>
        </w:rPr>
      </w:pPr>
    </w:p>
    <w:p w14:paraId="1333EDC9" w14:textId="77777777" w:rsidR="0001414C" w:rsidRPr="00C3002B" w:rsidRDefault="0001414C" w:rsidP="0001414C">
      <w:pPr>
        <w:jc w:val="center"/>
        <w:rPr>
          <w:rFonts w:ascii="Times New Roman" w:hAnsi="Times New Roman" w:cs="Times New Roman"/>
          <w:b/>
          <w:sz w:val="24"/>
          <w:szCs w:val="24"/>
          <w:lang w:val="en-GB"/>
        </w:rPr>
      </w:pPr>
      <w:r w:rsidRPr="00C3002B">
        <w:rPr>
          <w:rFonts w:ascii="Times New Roman" w:hAnsi="Times New Roman" w:cs="Times New Roman"/>
          <w:b/>
          <w:sz w:val="24"/>
          <w:szCs w:val="24"/>
          <w:lang w:val="en-GB"/>
        </w:rPr>
        <w:t>Subject ends with a final state examination.</w:t>
      </w:r>
    </w:p>
    <w:p w14:paraId="4A35E8B9" w14:textId="77777777" w:rsidR="0001414C" w:rsidRPr="0001414C" w:rsidRDefault="0001414C">
      <w:pPr>
        <w:rPr>
          <w:rFonts w:ascii="Times New Roman" w:hAnsi="Times New Roman" w:cs="Times New Roman"/>
        </w:rPr>
      </w:pPr>
      <w:r w:rsidRPr="0001414C">
        <w:rPr>
          <w:rFonts w:ascii="Times New Roman" w:hAnsi="Times New Roman" w:cs="Times New Roman"/>
        </w:rPr>
        <w:br w:type="page"/>
      </w:r>
    </w:p>
    <w:p w14:paraId="112DDD99" w14:textId="77777777" w:rsidR="00B13865" w:rsidRPr="000B71D7" w:rsidRDefault="00B13865" w:rsidP="0001414C">
      <w:pPr>
        <w:spacing w:after="0"/>
        <w:rPr>
          <w:rFonts w:ascii="Times New Roman" w:hAnsi="Times New Roman" w:cs="Times New Roman"/>
          <w:lang w:val="en-GB"/>
        </w:rPr>
      </w:pPr>
    </w:p>
    <w:p w14:paraId="279AE8A3" w14:textId="77777777" w:rsidR="00B13865" w:rsidRPr="000B71D7" w:rsidRDefault="00B13865" w:rsidP="0001414C">
      <w:pPr>
        <w:spacing w:after="0"/>
        <w:rPr>
          <w:rFonts w:ascii="Times New Roman" w:hAnsi="Times New Roman" w:cs="Times New Roman"/>
          <w:lang w:val="en-GB"/>
        </w:rPr>
      </w:pPr>
      <w:r w:rsidRPr="000B71D7">
        <w:rPr>
          <w:rFonts w:ascii="Times New Roman" w:hAnsi="Times New Roman" w:cs="Times New Roman"/>
          <w:lang w:val="en-GB"/>
        </w:rPr>
        <w:t xml:space="preserve">The aim of the 3-week </w:t>
      </w:r>
      <w:r w:rsidR="008E2BE2">
        <w:rPr>
          <w:rFonts w:ascii="Times New Roman" w:hAnsi="Times New Roman" w:cs="Times New Roman"/>
          <w:lang w:val="en-GB"/>
        </w:rPr>
        <w:t>block</w:t>
      </w:r>
      <w:r w:rsidRPr="000B71D7">
        <w:rPr>
          <w:rFonts w:ascii="Times New Roman" w:hAnsi="Times New Roman" w:cs="Times New Roman"/>
          <w:lang w:val="en-GB"/>
        </w:rPr>
        <w:t xml:space="preserve"> of Social Medicine, Public Health, Hygiene and Preventive Medicine is to acquaint students with the issue of providing primary health care. During their studies, they have not yet encountered this basic element of health care.</w:t>
      </w:r>
    </w:p>
    <w:p w14:paraId="7CDB7593" w14:textId="77777777" w:rsidR="000B71D7" w:rsidRPr="000B71D7" w:rsidRDefault="000B71D7" w:rsidP="0001414C">
      <w:pPr>
        <w:spacing w:after="0"/>
        <w:rPr>
          <w:rFonts w:ascii="Times New Roman" w:hAnsi="Times New Roman" w:cs="Times New Roman"/>
          <w:lang w:val="en-GB"/>
        </w:rPr>
      </w:pPr>
    </w:p>
    <w:p w14:paraId="0A3A89BB" w14:textId="77777777" w:rsidR="009F3775" w:rsidRDefault="000B71D7" w:rsidP="000B71D7">
      <w:pPr>
        <w:spacing w:after="0"/>
        <w:rPr>
          <w:rFonts w:ascii="Times New Roman" w:hAnsi="Times New Roman" w:cs="Times New Roman"/>
          <w:lang w:val="en-GB"/>
        </w:rPr>
      </w:pPr>
      <w:r w:rsidRPr="000B71D7">
        <w:rPr>
          <w:rFonts w:ascii="Times New Roman" w:hAnsi="Times New Roman" w:cs="Times New Roman"/>
          <w:lang w:val="en-GB"/>
        </w:rPr>
        <w:t>During the 2-week (10-day) internship with a general practitioner (</w:t>
      </w:r>
      <w:r w:rsidR="001E4C37">
        <w:rPr>
          <w:rFonts w:ascii="Times New Roman" w:hAnsi="Times New Roman" w:cs="Times New Roman"/>
          <w:lang w:val="en-GB"/>
        </w:rPr>
        <w:t>GP</w:t>
      </w:r>
      <w:r w:rsidRPr="000B71D7">
        <w:rPr>
          <w:rFonts w:ascii="Times New Roman" w:hAnsi="Times New Roman" w:cs="Times New Roman"/>
          <w:lang w:val="en-GB"/>
        </w:rPr>
        <w:t>, a general practitioner for adults or for children/adolescents), student</w:t>
      </w:r>
      <w:r w:rsidR="00FF623E">
        <w:rPr>
          <w:rFonts w:ascii="Times New Roman" w:hAnsi="Times New Roman" w:cs="Times New Roman"/>
          <w:lang w:val="en-GB"/>
        </w:rPr>
        <w:t>s</w:t>
      </w:r>
      <w:r w:rsidRPr="000B71D7">
        <w:rPr>
          <w:rFonts w:ascii="Times New Roman" w:hAnsi="Times New Roman" w:cs="Times New Roman"/>
          <w:lang w:val="en-GB"/>
        </w:rPr>
        <w:t xml:space="preserve"> get acquainted with the management of general practitioner's office, including finding out the scope and form of cooperation of general practitioners with </w:t>
      </w:r>
      <w:r w:rsidR="009F3775">
        <w:rPr>
          <w:rFonts w:ascii="Times New Roman" w:hAnsi="Times New Roman" w:cs="Times New Roman"/>
          <w:lang w:val="en-GB"/>
        </w:rPr>
        <w:t>a</w:t>
      </w:r>
      <w:r w:rsidR="009F3775" w:rsidRPr="009F3775">
        <w:rPr>
          <w:rFonts w:ascii="Times New Roman" w:hAnsi="Times New Roman" w:cs="Times New Roman"/>
          <w:lang w:val="en-GB"/>
        </w:rPr>
        <w:t xml:space="preserve">ssessment </w:t>
      </w:r>
      <w:r w:rsidR="009F3775">
        <w:rPr>
          <w:rFonts w:ascii="Times New Roman" w:hAnsi="Times New Roman" w:cs="Times New Roman"/>
          <w:lang w:val="en-GB"/>
        </w:rPr>
        <w:t>m</w:t>
      </w:r>
      <w:r w:rsidR="009F3775" w:rsidRPr="009F3775">
        <w:rPr>
          <w:rFonts w:ascii="Times New Roman" w:hAnsi="Times New Roman" w:cs="Times New Roman"/>
          <w:lang w:val="en-GB"/>
        </w:rPr>
        <w:t>edicine</w:t>
      </w:r>
      <w:r w:rsidR="009F3775">
        <w:rPr>
          <w:rFonts w:ascii="Times New Roman" w:hAnsi="Times New Roman" w:cs="Times New Roman"/>
          <w:lang w:val="en-GB"/>
        </w:rPr>
        <w:t>.</w:t>
      </w:r>
    </w:p>
    <w:p w14:paraId="02C29232" w14:textId="77777777" w:rsidR="009F3775" w:rsidRDefault="009F3775" w:rsidP="000B71D7">
      <w:pPr>
        <w:spacing w:after="0"/>
        <w:rPr>
          <w:rFonts w:ascii="Times New Roman" w:hAnsi="Times New Roman" w:cs="Times New Roman"/>
          <w:lang w:val="en-GB"/>
        </w:rPr>
      </w:pPr>
      <w:r>
        <w:rPr>
          <w:rFonts w:ascii="Times New Roman" w:hAnsi="Times New Roman" w:cs="Times New Roman"/>
          <w:lang w:val="en-GB"/>
        </w:rPr>
        <w:t>S</w:t>
      </w:r>
      <w:r w:rsidRPr="009F3775">
        <w:rPr>
          <w:rFonts w:ascii="Times New Roman" w:hAnsi="Times New Roman" w:cs="Times New Roman"/>
          <w:lang w:val="en-GB"/>
        </w:rPr>
        <w:t>tudent</w:t>
      </w:r>
      <w:r>
        <w:rPr>
          <w:rFonts w:ascii="Times New Roman" w:hAnsi="Times New Roman" w:cs="Times New Roman"/>
          <w:lang w:val="en-GB"/>
        </w:rPr>
        <w:t>s</w:t>
      </w:r>
      <w:r w:rsidRPr="009F3775">
        <w:rPr>
          <w:rFonts w:ascii="Times New Roman" w:hAnsi="Times New Roman" w:cs="Times New Roman"/>
          <w:lang w:val="en-GB"/>
        </w:rPr>
        <w:t xml:space="preserve"> will learn to examine patients with a focus on primary and secondary prevention of chronic non-infectious diseases, </w:t>
      </w:r>
      <w:r>
        <w:rPr>
          <w:rFonts w:ascii="Times New Roman" w:hAnsi="Times New Roman" w:cs="Times New Roman"/>
          <w:lang w:val="en-GB"/>
        </w:rPr>
        <w:t xml:space="preserve">to </w:t>
      </w:r>
      <w:r w:rsidRPr="009F3775">
        <w:rPr>
          <w:rFonts w:ascii="Times New Roman" w:hAnsi="Times New Roman" w:cs="Times New Roman"/>
          <w:lang w:val="en-GB"/>
        </w:rPr>
        <w:t xml:space="preserve">diagnose symptoms already present, </w:t>
      </w:r>
      <w:r>
        <w:rPr>
          <w:rFonts w:ascii="Times New Roman" w:hAnsi="Times New Roman" w:cs="Times New Roman"/>
          <w:lang w:val="en-GB"/>
        </w:rPr>
        <w:t xml:space="preserve">to </w:t>
      </w:r>
      <w:r w:rsidRPr="009F3775">
        <w:rPr>
          <w:rFonts w:ascii="Times New Roman" w:hAnsi="Times New Roman" w:cs="Times New Roman"/>
          <w:lang w:val="en-GB"/>
        </w:rPr>
        <w:t xml:space="preserve">assess the risks of the diseases and their relationship to lifestyle, </w:t>
      </w:r>
      <w:r>
        <w:rPr>
          <w:rFonts w:ascii="Times New Roman" w:hAnsi="Times New Roman" w:cs="Times New Roman"/>
          <w:lang w:val="en-GB"/>
        </w:rPr>
        <w:t xml:space="preserve">to </w:t>
      </w:r>
      <w:r w:rsidRPr="009F3775">
        <w:rPr>
          <w:rFonts w:ascii="Times New Roman" w:hAnsi="Times New Roman" w:cs="Times New Roman"/>
          <w:lang w:val="en-GB"/>
        </w:rPr>
        <w:t>design a personalized intervention</w:t>
      </w:r>
      <w:r>
        <w:rPr>
          <w:rFonts w:ascii="Times New Roman" w:hAnsi="Times New Roman" w:cs="Times New Roman"/>
          <w:lang w:val="en-GB"/>
        </w:rPr>
        <w:t xml:space="preserve"> and how to </w:t>
      </w:r>
      <w:r w:rsidRPr="009F3775">
        <w:rPr>
          <w:rFonts w:ascii="Times New Roman" w:hAnsi="Times New Roman" w:cs="Times New Roman"/>
          <w:lang w:val="en-GB"/>
        </w:rPr>
        <w:t xml:space="preserve">communicate </w:t>
      </w:r>
      <w:r>
        <w:rPr>
          <w:rFonts w:ascii="Times New Roman" w:hAnsi="Times New Roman" w:cs="Times New Roman"/>
          <w:lang w:val="en-GB"/>
        </w:rPr>
        <w:t>it to the client/</w:t>
      </w:r>
      <w:r w:rsidRPr="009F3775">
        <w:rPr>
          <w:rFonts w:ascii="Times New Roman" w:hAnsi="Times New Roman" w:cs="Times New Roman"/>
          <w:lang w:val="en-GB"/>
        </w:rPr>
        <w:t>patient.</w:t>
      </w:r>
    </w:p>
    <w:p w14:paraId="7D6F31AC" w14:textId="77777777" w:rsidR="009F3775" w:rsidRDefault="009F3775" w:rsidP="000B71D7">
      <w:pPr>
        <w:spacing w:after="0"/>
        <w:rPr>
          <w:rFonts w:ascii="Times New Roman" w:hAnsi="Times New Roman" w:cs="Times New Roman"/>
          <w:lang w:val="en-GB"/>
        </w:rPr>
      </w:pPr>
    </w:p>
    <w:p w14:paraId="2DD18574" w14:textId="77777777" w:rsidR="009F3775" w:rsidRDefault="009F3775" w:rsidP="000B71D7">
      <w:pPr>
        <w:spacing w:after="0"/>
        <w:rPr>
          <w:rFonts w:ascii="Times New Roman" w:hAnsi="Times New Roman" w:cs="Times New Roman"/>
          <w:lang w:val="en-GB"/>
        </w:rPr>
      </w:pPr>
      <w:r>
        <w:rPr>
          <w:rFonts w:ascii="Times New Roman" w:hAnsi="Times New Roman" w:cs="Times New Roman"/>
          <w:lang w:val="en-GB"/>
        </w:rPr>
        <w:t xml:space="preserve">Students will </w:t>
      </w:r>
      <w:r w:rsidRPr="009F3775">
        <w:rPr>
          <w:rFonts w:ascii="Times New Roman" w:hAnsi="Times New Roman" w:cs="Times New Roman"/>
          <w:lang w:val="en-GB"/>
        </w:rPr>
        <w:t>prepare report on the internship (scope of work, typical patient profile, organization of work in the office, spectrum of medical procedures) and a case study of one of the patients examine</w:t>
      </w:r>
      <w:r>
        <w:rPr>
          <w:rFonts w:ascii="Times New Roman" w:hAnsi="Times New Roman" w:cs="Times New Roman"/>
          <w:lang w:val="en-GB"/>
        </w:rPr>
        <w:t>d</w:t>
      </w:r>
      <w:r w:rsidRPr="009F3775">
        <w:rPr>
          <w:rFonts w:ascii="Times New Roman" w:hAnsi="Times New Roman" w:cs="Times New Roman"/>
          <w:lang w:val="en-GB"/>
        </w:rPr>
        <w:t xml:space="preserve"> during the internship.</w:t>
      </w:r>
    </w:p>
    <w:p w14:paraId="59F9882F" w14:textId="77777777" w:rsidR="009F3775" w:rsidRDefault="009F3775" w:rsidP="000B71D7">
      <w:pPr>
        <w:spacing w:after="0"/>
        <w:rPr>
          <w:rFonts w:ascii="Times New Roman" w:hAnsi="Times New Roman" w:cs="Times New Roman"/>
          <w:lang w:val="en-GB"/>
        </w:rPr>
      </w:pPr>
    </w:p>
    <w:p w14:paraId="54EA5322" w14:textId="77777777" w:rsidR="000B71D7" w:rsidRPr="00737394" w:rsidRDefault="009F3775" w:rsidP="000B71D7">
      <w:pPr>
        <w:spacing w:after="0"/>
        <w:rPr>
          <w:rFonts w:ascii="Times New Roman" w:hAnsi="Times New Roman" w:cs="Times New Roman"/>
          <w:lang w:val="en-GB"/>
        </w:rPr>
      </w:pPr>
      <w:r>
        <w:rPr>
          <w:rFonts w:ascii="Times New Roman" w:hAnsi="Times New Roman" w:cs="Times New Roman"/>
          <w:lang w:val="en-GB"/>
        </w:rPr>
        <w:t xml:space="preserve">Students </w:t>
      </w:r>
      <w:r w:rsidRPr="009F3775">
        <w:rPr>
          <w:rFonts w:ascii="Times New Roman" w:hAnsi="Times New Roman" w:cs="Times New Roman"/>
          <w:lang w:val="en-GB"/>
        </w:rPr>
        <w:t xml:space="preserve">will </w:t>
      </w:r>
      <w:r w:rsidRPr="00737394">
        <w:rPr>
          <w:rFonts w:ascii="Times New Roman" w:hAnsi="Times New Roman" w:cs="Times New Roman"/>
          <w:lang w:val="en-GB"/>
        </w:rPr>
        <w:t xml:space="preserve">also take part in one-day internship at the Department of Occupational Medicine at the University Hospital in Pilsen. The aim of the internship is </w:t>
      </w:r>
      <w:r w:rsidR="000B71D7" w:rsidRPr="00737394">
        <w:rPr>
          <w:rFonts w:ascii="Times New Roman" w:hAnsi="Times New Roman" w:cs="Times New Roman"/>
          <w:lang w:val="en-GB"/>
        </w:rPr>
        <w:t xml:space="preserve">to enable students to expand basic </w:t>
      </w:r>
      <w:r w:rsidRPr="00737394">
        <w:rPr>
          <w:rFonts w:ascii="Times New Roman" w:hAnsi="Times New Roman" w:cs="Times New Roman"/>
          <w:lang w:val="en-GB"/>
        </w:rPr>
        <w:t>knowledge</w:t>
      </w:r>
      <w:r w:rsidR="008E2BE2" w:rsidRPr="00737394">
        <w:rPr>
          <w:rFonts w:ascii="Times New Roman" w:hAnsi="Times New Roman" w:cs="Times New Roman"/>
          <w:lang w:val="en-GB"/>
        </w:rPr>
        <w:t xml:space="preserve"> of</w:t>
      </w:r>
      <w:r w:rsidR="000B71D7" w:rsidRPr="00737394">
        <w:rPr>
          <w:rFonts w:ascii="Times New Roman" w:hAnsi="Times New Roman" w:cs="Times New Roman"/>
          <w:lang w:val="en-GB"/>
        </w:rPr>
        <w:t xml:space="preserve"> occupational medicine and occupational diseases, which they </w:t>
      </w:r>
      <w:r w:rsidR="008E2BE2" w:rsidRPr="00737394">
        <w:rPr>
          <w:rFonts w:ascii="Times New Roman" w:hAnsi="Times New Roman" w:cs="Times New Roman"/>
          <w:lang w:val="en-GB"/>
        </w:rPr>
        <w:t>studied</w:t>
      </w:r>
      <w:r w:rsidR="000B71D7" w:rsidRPr="00737394">
        <w:rPr>
          <w:rFonts w:ascii="Times New Roman" w:hAnsi="Times New Roman" w:cs="Times New Roman"/>
          <w:lang w:val="en-GB"/>
        </w:rPr>
        <w:t xml:space="preserve"> in the 5th year during a seminar within the </w:t>
      </w:r>
      <w:r w:rsidR="008E2BE2" w:rsidRPr="00737394">
        <w:rPr>
          <w:rFonts w:ascii="Times New Roman" w:hAnsi="Times New Roman" w:cs="Times New Roman"/>
          <w:lang w:val="en-GB"/>
        </w:rPr>
        <w:t xml:space="preserve">course of </w:t>
      </w:r>
      <w:r w:rsidR="000B71D7" w:rsidRPr="00737394">
        <w:rPr>
          <w:rFonts w:ascii="Times New Roman" w:hAnsi="Times New Roman" w:cs="Times New Roman"/>
          <w:lang w:val="en-GB"/>
        </w:rPr>
        <w:t>Internal Medicine.</w:t>
      </w:r>
    </w:p>
    <w:p w14:paraId="3C8413F2" w14:textId="77777777" w:rsidR="000B71D7" w:rsidRPr="00737394" w:rsidRDefault="000B71D7" w:rsidP="0001414C">
      <w:pPr>
        <w:spacing w:after="0"/>
        <w:rPr>
          <w:rFonts w:ascii="Times New Roman" w:hAnsi="Times New Roman" w:cs="Times New Roman"/>
          <w:lang w:val="en-GB"/>
        </w:rPr>
      </w:pPr>
    </w:p>
    <w:p w14:paraId="31FE0787" w14:textId="77777777" w:rsidR="000B71D7" w:rsidRPr="00737394" w:rsidRDefault="000B71D7" w:rsidP="0001414C">
      <w:pPr>
        <w:spacing w:after="0"/>
        <w:rPr>
          <w:rFonts w:ascii="Times New Roman" w:hAnsi="Times New Roman" w:cs="Times New Roman"/>
          <w:lang w:val="en-GB"/>
        </w:rPr>
      </w:pPr>
    </w:p>
    <w:p w14:paraId="79738CFF" w14:textId="77777777" w:rsidR="00B13865" w:rsidRPr="00737394" w:rsidRDefault="00B13865" w:rsidP="0001414C">
      <w:pPr>
        <w:spacing w:after="0"/>
        <w:rPr>
          <w:rFonts w:ascii="Times New Roman" w:hAnsi="Times New Roman" w:cs="Times New Roman"/>
          <w:color w:val="000000" w:themeColor="text1"/>
          <w:lang w:val="en-GB"/>
        </w:rPr>
      </w:pPr>
      <w:r w:rsidRPr="00737394">
        <w:rPr>
          <w:rFonts w:ascii="Times New Roman" w:hAnsi="Times New Roman" w:cs="Times New Roman"/>
          <w:color w:val="000000" w:themeColor="text1"/>
          <w:lang w:val="en-GB"/>
        </w:rPr>
        <w:t xml:space="preserve">The internship with a general practitioner </w:t>
      </w:r>
      <w:r w:rsidR="008E2BE2" w:rsidRPr="00737394">
        <w:rPr>
          <w:rFonts w:ascii="Times New Roman" w:hAnsi="Times New Roman" w:cs="Times New Roman"/>
          <w:color w:val="000000" w:themeColor="text1"/>
          <w:lang w:val="en-GB"/>
        </w:rPr>
        <w:t>may</w:t>
      </w:r>
      <w:r w:rsidRPr="00737394">
        <w:rPr>
          <w:rFonts w:ascii="Times New Roman" w:hAnsi="Times New Roman" w:cs="Times New Roman"/>
          <w:color w:val="000000" w:themeColor="text1"/>
          <w:lang w:val="en-GB"/>
        </w:rPr>
        <w:t xml:space="preserve"> be completed </w:t>
      </w:r>
      <w:r w:rsidR="008E2BE2" w:rsidRPr="00737394">
        <w:rPr>
          <w:rFonts w:ascii="Times New Roman" w:hAnsi="Times New Roman" w:cs="Times New Roman"/>
          <w:color w:val="000000" w:themeColor="text1"/>
          <w:lang w:val="en-GB"/>
        </w:rPr>
        <w:t xml:space="preserve">in advance </w:t>
      </w:r>
      <w:r w:rsidRPr="00737394">
        <w:rPr>
          <w:rFonts w:ascii="Times New Roman" w:hAnsi="Times New Roman" w:cs="Times New Roman"/>
          <w:color w:val="000000" w:themeColor="text1"/>
          <w:lang w:val="en-GB"/>
        </w:rPr>
        <w:t xml:space="preserve">after the end of the fifth year during the summer holidays </w:t>
      </w:r>
      <w:r w:rsidR="008E2BE2" w:rsidRPr="00737394">
        <w:rPr>
          <w:rFonts w:ascii="Times New Roman" w:hAnsi="Times New Roman" w:cs="Times New Roman"/>
          <w:color w:val="000000" w:themeColor="text1"/>
          <w:lang w:val="en-GB"/>
        </w:rPr>
        <w:t>or</w:t>
      </w:r>
      <w:r w:rsidRPr="00737394">
        <w:rPr>
          <w:rFonts w:ascii="Times New Roman" w:hAnsi="Times New Roman" w:cs="Times New Roman"/>
          <w:color w:val="000000" w:themeColor="text1"/>
          <w:lang w:val="en-GB"/>
        </w:rPr>
        <w:t xml:space="preserve"> any time during the sixth year, but it must </w:t>
      </w:r>
      <w:r w:rsidR="008E2BE2" w:rsidRPr="00737394">
        <w:rPr>
          <w:rFonts w:ascii="Times New Roman" w:hAnsi="Times New Roman" w:cs="Times New Roman"/>
          <w:color w:val="000000" w:themeColor="text1"/>
          <w:lang w:val="en-GB"/>
        </w:rPr>
        <w:t>be</w:t>
      </w:r>
      <w:r w:rsidRPr="00737394">
        <w:rPr>
          <w:rFonts w:ascii="Times New Roman" w:hAnsi="Times New Roman" w:cs="Times New Roman"/>
          <w:color w:val="000000" w:themeColor="text1"/>
          <w:lang w:val="en-GB"/>
        </w:rPr>
        <w:t xml:space="preserve"> completed by the end of </w:t>
      </w:r>
      <w:r w:rsidR="008E2BE2" w:rsidRPr="00737394">
        <w:rPr>
          <w:rFonts w:ascii="Times New Roman" w:hAnsi="Times New Roman" w:cs="Times New Roman"/>
          <w:color w:val="000000" w:themeColor="text1"/>
          <w:lang w:val="en-GB"/>
        </w:rPr>
        <w:t>3-week block</w:t>
      </w:r>
      <w:r w:rsidRPr="00737394">
        <w:rPr>
          <w:rFonts w:ascii="Times New Roman" w:hAnsi="Times New Roman" w:cs="Times New Roman"/>
          <w:color w:val="000000" w:themeColor="text1"/>
          <w:lang w:val="en-GB"/>
        </w:rPr>
        <w:t>.</w:t>
      </w:r>
    </w:p>
    <w:p w14:paraId="60F5135D" w14:textId="77777777" w:rsidR="0001414C" w:rsidRPr="00737394" w:rsidRDefault="0001414C" w:rsidP="0001414C">
      <w:pPr>
        <w:spacing w:after="0"/>
        <w:rPr>
          <w:rFonts w:ascii="Times New Roman" w:hAnsi="Times New Roman" w:cs="Times New Roman"/>
          <w:color w:val="92D050"/>
          <w:lang w:val="en-GB"/>
        </w:rPr>
      </w:pPr>
    </w:p>
    <w:p w14:paraId="34F4B306" w14:textId="77777777" w:rsidR="00B13865" w:rsidRPr="00737394" w:rsidRDefault="00B13865" w:rsidP="0001414C">
      <w:pPr>
        <w:spacing w:after="0"/>
        <w:rPr>
          <w:rFonts w:ascii="Times New Roman" w:hAnsi="Times New Roman" w:cs="Times New Roman"/>
          <w:b/>
          <w:sz w:val="24"/>
          <w:szCs w:val="24"/>
          <w:lang w:val="en-GB"/>
        </w:rPr>
      </w:pPr>
      <w:r w:rsidRPr="00737394">
        <w:rPr>
          <w:rFonts w:ascii="Times New Roman" w:hAnsi="Times New Roman" w:cs="Times New Roman"/>
          <w:b/>
          <w:sz w:val="24"/>
          <w:szCs w:val="24"/>
          <w:lang w:val="en-GB"/>
        </w:rPr>
        <w:t xml:space="preserve">During the internship </w:t>
      </w:r>
      <w:r w:rsidR="008E2BE2" w:rsidRPr="00737394">
        <w:rPr>
          <w:rFonts w:ascii="Times New Roman" w:hAnsi="Times New Roman" w:cs="Times New Roman"/>
          <w:b/>
          <w:sz w:val="24"/>
          <w:szCs w:val="24"/>
          <w:lang w:val="en-GB"/>
        </w:rPr>
        <w:t>with</w:t>
      </w:r>
      <w:r w:rsidRPr="00737394">
        <w:rPr>
          <w:rFonts w:ascii="Times New Roman" w:hAnsi="Times New Roman" w:cs="Times New Roman"/>
          <w:b/>
          <w:sz w:val="24"/>
          <w:szCs w:val="24"/>
          <w:lang w:val="en-GB"/>
        </w:rPr>
        <w:t xml:space="preserve"> </w:t>
      </w:r>
      <w:r w:rsidR="00C20664" w:rsidRPr="00737394">
        <w:rPr>
          <w:rFonts w:ascii="Times New Roman" w:hAnsi="Times New Roman" w:cs="Times New Roman"/>
          <w:b/>
          <w:sz w:val="24"/>
          <w:szCs w:val="24"/>
          <w:lang w:val="en-GB"/>
        </w:rPr>
        <w:t>GP</w:t>
      </w:r>
      <w:r w:rsidRPr="00737394">
        <w:rPr>
          <w:rFonts w:ascii="Times New Roman" w:hAnsi="Times New Roman" w:cs="Times New Roman"/>
          <w:b/>
          <w:sz w:val="24"/>
          <w:szCs w:val="24"/>
          <w:lang w:val="en-GB"/>
        </w:rPr>
        <w:t>, student</w:t>
      </w:r>
      <w:r w:rsidR="00737394" w:rsidRPr="00737394">
        <w:rPr>
          <w:rFonts w:ascii="Times New Roman" w:hAnsi="Times New Roman" w:cs="Times New Roman"/>
          <w:b/>
          <w:sz w:val="24"/>
          <w:szCs w:val="24"/>
          <w:lang w:val="en-GB"/>
        </w:rPr>
        <w:t>s</w:t>
      </w:r>
      <w:r w:rsidRPr="00737394">
        <w:rPr>
          <w:rFonts w:ascii="Times New Roman" w:hAnsi="Times New Roman" w:cs="Times New Roman"/>
          <w:b/>
          <w:sz w:val="24"/>
          <w:szCs w:val="24"/>
          <w:lang w:val="en-GB"/>
        </w:rPr>
        <w:t xml:space="preserve"> </w:t>
      </w:r>
      <w:r w:rsidR="00737394" w:rsidRPr="00737394">
        <w:rPr>
          <w:rFonts w:ascii="Times New Roman" w:hAnsi="Times New Roman" w:cs="Times New Roman"/>
          <w:b/>
          <w:sz w:val="24"/>
          <w:szCs w:val="24"/>
          <w:lang w:val="en-GB"/>
        </w:rPr>
        <w:t>should focus</w:t>
      </w:r>
      <w:r w:rsidRPr="00737394">
        <w:rPr>
          <w:rFonts w:ascii="Times New Roman" w:hAnsi="Times New Roman" w:cs="Times New Roman"/>
          <w:b/>
          <w:sz w:val="24"/>
          <w:szCs w:val="24"/>
          <w:lang w:val="en-GB"/>
        </w:rPr>
        <w:t xml:space="preserve"> on:</w:t>
      </w:r>
    </w:p>
    <w:p w14:paraId="2A84B7A9" w14:textId="77777777" w:rsidR="00090B8C" w:rsidRPr="00737394" w:rsidRDefault="00090B8C" w:rsidP="0001414C">
      <w:pPr>
        <w:spacing w:after="0"/>
        <w:rPr>
          <w:rFonts w:ascii="Times New Roman" w:hAnsi="Times New Roman" w:cs="Times New Roman"/>
          <w:b/>
          <w:sz w:val="24"/>
          <w:szCs w:val="24"/>
          <w:lang w:val="en-GB"/>
        </w:rPr>
      </w:pPr>
    </w:p>
    <w:p w14:paraId="40869700" w14:textId="77777777" w:rsidR="00B13865" w:rsidRPr="00737394" w:rsidRDefault="00737394" w:rsidP="0001414C">
      <w:pPr>
        <w:spacing w:after="0"/>
        <w:rPr>
          <w:rFonts w:ascii="Times New Roman" w:hAnsi="Times New Roman" w:cs="Times New Roman"/>
          <w:b/>
          <w:lang w:val="en-GB"/>
        </w:rPr>
      </w:pPr>
      <w:r w:rsidRPr="00737394">
        <w:rPr>
          <w:rFonts w:ascii="Times New Roman" w:hAnsi="Times New Roman" w:cs="Times New Roman"/>
          <w:b/>
          <w:lang w:val="en-GB"/>
        </w:rPr>
        <w:t xml:space="preserve">General practitioner's office </w:t>
      </w:r>
      <w:r w:rsidR="00B13865" w:rsidRPr="00737394">
        <w:rPr>
          <w:rFonts w:ascii="Times New Roman" w:hAnsi="Times New Roman" w:cs="Times New Roman"/>
          <w:b/>
          <w:lang w:val="en-GB"/>
        </w:rPr>
        <w:t>management, social and assessment medicine</w:t>
      </w:r>
    </w:p>
    <w:p w14:paraId="065BB538" w14:textId="77777777" w:rsidR="00737394" w:rsidRPr="00737394" w:rsidRDefault="00737394" w:rsidP="0001414C">
      <w:pPr>
        <w:spacing w:after="0"/>
        <w:rPr>
          <w:rFonts w:ascii="Times New Roman" w:hAnsi="Times New Roman" w:cs="Times New Roman"/>
          <w:b/>
          <w:lang w:val="en-GB"/>
        </w:rPr>
      </w:pPr>
    </w:p>
    <w:p w14:paraId="0743CD22" w14:textId="77777777" w:rsidR="00737394" w:rsidRPr="00737394" w:rsidRDefault="00737394" w:rsidP="00252D0A">
      <w:pPr>
        <w:pStyle w:val="Odstavecseseznamem"/>
        <w:numPr>
          <w:ilvl w:val="0"/>
          <w:numId w:val="1"/>
        </w:numPr>
        <w:spacing w:after="0"/>
        <w:ind w:left="567" w:hanging="283"/>
        <w:rPr>
          <w:rFonts w:ascii="Times New Roman" w:hAnsi="Times New Roman" w:cs="Times New Roman"/>
          <w:lang w:val="en-GB"/>
        </w:rPr>
      </w:pPr>
      <w:r w:rsidRPr="00737394">
        <w:rPr>
          <w:rFonts w:ascii="Times New Roman" w:hAnsi="Times New Roman" w:cs="Times New Roman"/>
          <w:lang w:val="en-GB"/>
        </w:rPr>
        <w:t>management of medical practice, sources of financing, scope of activities, etc.</w:t>
      </w:r>
    </w:p>
    <w:p w14:paraId="4F215623" w14:textId="77777777" w:rsidR="00737394" w:rsidRPr="00737394" w:rsidRDefault="00737394" w:rsidP="00252D0A">
      <w:pPr>
        <w:pStyle w:val="Odstavecseseznamem"/>
        <w:numPr>
          <w:ilvl w:val="0"/>
          <w:numId w:val="1"/>
        </w:numPr>
        <w:spacing w:after="0"/>
        <w:ind w:left="567" w:hanging="283"/>
        <w:rPr>
          <w:rFonts w:ascii="Times New Roman" w:hAnsi="Times New Roman" w:cs="Times New Roman"/>
          <w:lang w:val="en-GB"/>
        </w:rPr>
      </w:pPr>
      <w:r w:rsidRPr="00737394">
        <w:rPr>
          <w:rFonts w:ascii="Times New Roman" w:hAnsi="Times New Roman" w:cs="Times New Roman"/>
          <w:lang w:val="en-GB"/>
        </w:rPr>
        <w:t>issues of long-term health and social care, home care, nursing services</w:t>
      </w:r>
    </w:p>
    <w:p w14:paraId="4CF24CD0" w14:textId="77777777" w:rsidR="00737394" w:rsidRPr="00737394" w:rsidRDefault="00737394" w:rsidP="00252D0A">
      <w:pPr>
        <w:pStyle w:val="Odstavecseseznamem"/>
        <w:numPr>
          <w:ilvl w:val="0"/>
          <w:numId w:val="1"/>
        </w:numPr>
        <w:spacing w:after="0"/>
        <w:ind w:left="567" w:hanging="283"/>
        <w:rPr>
          <w:rFonts w:ascii="Times New Roman" w:hAnsi="Times New Roman" w:cs="Times New Roman"/>
          <w:lang w:val="en-GB"/>
        </w:rPr>
      </w:pPr>
      <w:r w:rsidRPr="00737394">
        <w:rPr>
          <w:rFonts w:ascii="Times New Roman" w:hAnsi="Times New Roman" w:cs="Times New Roman"/>
          <w:lang w:val="en-GB"/>
        </w:rPr>
        <w:t>cooperation of PL with the medical assessment service</w:t>
      </w:r>
    </w:p>
    <w:p w14:paraId="0679A813" w14:textId="77777777" w:rsidR="00737394" w:rsidRPr="00737394" w:rsidRDefault="00737394" w:rsidP="00252D0A">
      <w:pPr>
        <w:pStyle w:val="Odstavecseseznamem"/>
        <w:numPr>
          <w:ilvl w:val="0"/>
          <w:numId w:val="1"/>
        </w:numPr>
        <w:spacing w:after="0"/>
        <w:ind w:left="567" w:hanging="283"/>
        <w:rPr>
          <w:rFonts w:ascii="Times New Roman" w:hAnsi="Times New Roman" w:cs="Times New Roman"/>
          <w:lang w:val="en-GB"/>
        </w:rPr>
      </w:pPr>
      <w:r w:rsidRPr="00737394">
        <w:rPr>
          <w:rFonts w:ascii="Times New Roman" w:hAnsi="Times New Roman" w:cs="Times New Roman"/>
          <w:lang w:val="en-GB"/>
        </w:rPr>
        <w:t xml:space="preserve">areas of health insurance (DPN), pension insurance (documents processed by the PL for applications for disability pensions) and social assistance </w:t>
      </w:r>
    </w:p>
    <w:p w14:paraId="04319295" w14:textId="77777777" w:rsidR="00737394" w:rsidRPr="00737394" w:rsidRDefault="00737394" w:rsidP="00252D0A">
      <w:pPr>
        <w:spacing w:after="0"/>
        <w:ind w:left="567" w:hanging="283"/>
        <w:rPr>
          <w:rFonts w:ascii="Times New Roman" w:hAnsi="Times New Roman" w:cs="Times New Roman"/>
          <w:lang w:val="en-GB"/>
        </w:rPr>
      </w:pPr>
    </w:p>
    <w:p w14:paraId="7CD12203" w14:textId="77777777" w:rsidR="00737394" w:rsidRPr="00C3002B" w:rsidRDefault="00737394" w:rsidP="00252D0A">
      <w:pPr>
        <w:spacing w:after="0"/>
        <w:ind w:left="567" w:hanging="141"/>
        <w:rPr>
          <w:rFonts w:ascii="Times New Roman" w:hAnsi="Times New Roman" w:cs="Times New Roman"/>
          <w:b/>
          <w:lang w:val="en-GB"/>
        </w:rPr>
      </w:pPr>
    </w:p>
    <w:p w14:paraId="7E12BCA8" w14:textId="77777777" w:rsidR="00737394" w:rsidRPr="00303610" w:rsidRDefault="00737394" w:rsidP="00252D0A">
      <w:pPr>
        <w:spacing w:after="0"/>
        <w:ind w:firstLine="142"/>
        <w:rPr>
          <w:rFonts w:ascii="Times New Roman" w:hAnsi="Times New Roman" w:cs="Times New Roman"/>
          <w:b/>
          <w:lang w:val="en-GB"/>
        </w:rPr>
      </w:pPr>
      <w:r w:rsidRPr="00303610">
        <w:rPr>
          <w:rFonts w:ascii="Times New Roman" w:hAnsi="Times New Roman" w:cs="Times New Roman"/>
          <w:b/>
          <w:lang w:val="en-GB"/>
        </w:rPr>
        <w:t xml:space="preserve">Preventive medical examination </w:t>
      </w:r>
    </w:p>
    <w:p w14:paraId="2FDC64B4" w14:textId="77777777" w:rsidR="00B13865" w:rsidRPr="00303610" w:rsidRDefault="00737394" w:rsidP="00252D0A">
      <w:pPr>
        <w:pStyle w:val="Odstavecseseznamem"/>
        <w:numPr>
          <w:ilvl w:val="0"/>
          <w:numId w:val="2"/>
        </w:numPr>
        <w:spacing w:after="0"/>
        <w:ind w:left="567" w:hanging="283"/>
        <w:rPr>
          <w:rFonts w:ascii="Times New Roman" w:hAnsi="Times New Roman" w:cs="Times New Roman"/>
          <w:lang w:val="en-GB"/>
        </w:rPr>
      </w:pPr>
      <w:r w:rsidRPr="00303610">
        <w:rPr>
          <w:rFonts w:ascii="Times New Roman" w:hAnsi="Times New Roman" w:cs="Times New Roman"/>
          <w:lang w:val="en-GB"/>
        </w:rPr>
        <w:t>updating medical history,</w:t>
      </w:r>
      <w:r w:rsidR="00B13865" w:rsidRPr="00303610">
        <w:rPr>
          <w:rFonts w:ascii="Times New Roman" w:hAnsi="Times New Roman" w:cs="Times New Roman"/>
          <w:lang w:val="en-GB"/>
        </w:rPr>
        <w:t xml:space="preserve"> including social history, </w:t>
      </w:r>
      <w:r w:rsidRPr="00303610">
        <w:rPr>
          <w:rFonts w:ascii="Times New Roman" w:hAnsi="Times New Roman" w:cs="Times New Roman"/>
          <w:lang w:val="en-GB"/>
        </w:rPr>
        <w:t xml:space="preserve">with the focus </w:t>
      </w:r>
      <w:r w:rsidR="00B13865" w:rsidRPr="00303610">
        <w:rPr>
          <w:rFonts w:ascii="Times New Roman" w:hAnsi="Times New Roman" w:cs="Times New Roman"/>
          <w:lang w:val="en-GB"/>
        </w:rPr>
        <w:t>on its changes, risk factors and occupational risks; in the family history, special emphasis is placed on the incidence of cardiovascular and lung diseases, the incidence of hypertension, diabetes mellitus, disorders of fat metabolism and cancer, and the incidence of addictions</w:t>
      </w:r>
    </w:p>
    <w:p w14:paraId="351027FB" w14:textId="77777777" w:rsidR="00B13865" w:rsidRPr="00303610" w:rsidRDefault="00B13865" w:rsidP="001E4C37">
      <w:pPr>
        <w:pStyle w:val="Odstavecseseznamem"/>
        <w:numPr>
          <w:ilvl w:val="0"/>
          <w:numId w:val="2"/>
        </w:numPr>
        <w:spacing w:after="0"/>
        <w:ind w:left="567" w:hanging="283"/>
        <w:rPr>
          <w:rFonts w:ascii="Times New Roman" w:hAnsi="Times New Roman" w:cs="Times New Roman"/>
          <w:b/>
          <w:lang w:val="en-GB"/>
        </w:rPr>
      </w:pPr>
      <w:r w:rsidRPr="00303610">
        <w:rPr>
          <w:rFonts w:ascii="Times New Roman" w:hAnsi="Times New Roman" w:cs="Times New Roman"/>
          <w:b/>
          <w:lang w:val="en-GB"/>
        </w:rPr>
        <w:t>control</w:t>
      </w:r>
      <w:r w:rsidR="001E4C37" w:rsidRPr="00303610">
        <w:rPr>
          <w:rFonts w:ascii="Times New Roman" w:hAnsi="Times New Roman" w:cs="Times New Roman"/>
          <w:b/>
          <w:lang w:val="en-GB"/>
        </w:rPr>
        <w:t xml:space="preserve"> of</w:t>
      </w:r>
      <w:r w:rsidR="001E4C37" w:rsidRPr="00303610">
        <w:t xml:space="preserve"> </w:t>
      </w:r>
      <w:r w:rsidR="001E4C37" w:rsidRPr="00303610">
        <w:rPr>
          <w:rFonts w:ascii="Times New Roman" w:hAnsi="Times New Roman" w:cs="Times New Roman"/>
          <w:b/>
          <w:lang w:val="en-GB"/>
        </w:rPr>
        <w:t xml:space="preserve">vaccination </w:t>
      </w:r>
    </w:p>
    <w:p w14:paraId="47DA92D0" w14:textId="77777777" w:rsidR="00737394" w:rsidRPr="00303610" w:rsidRDefault="00B13865" w:rsidP="00252D0A">
      <w:pPr>
        <w:pStyle w:val="Odstavecseseznamem"/>
        <w:numPr>
          <w:ilvl w:val="0"/>
          <w:numId w:val="2"/>
        </w:numPr>
        <w:spacing w:after="0"/>
        <w:ind w:left="567" w:hanging="283"/>
        <w:rPr>
          <w:rFonts w:ascii="Times New Roman" w:hAnsi="Times New Roman" w:cs="Times New Roman"/>
          <w:lang w:val="en-GB"/>
        </w:rPr>
      </w:pPr>
      <w:r w:rsidRPr="00303610">
        <w:rPr>
          <w:rFonts w:ascii="Times New Roman" w:hAnsi="Times New Roman" w:cs="Times New Roman"/>
          <w:b/>
          <w:lang w:val="en-GB"/>
        </w:rPr>
        <w:lastRenderedPageBreak/>
        <w:t>complete physical examination</w:t>
      </w:r>
      <w:r w:rsidRPr="00303610">
        <w:rPr>
          <w:rFonts w:ascii="Times New Roman" w:hAnsi="Times New Roman" w:cs="Times New Roman"/>
          <w:lang w:val="en-GB"/>
        </w:rPr>
        <w:t xml:space="preserve">, </w:t>
      </w:r>
      <w:r w:rsidR="00737394" w:rsidRPr="00303610">
        <w:rPr>
          <w:rFonts w:ascii="Times New Roman" w:hAnsi="Times New Roman" w:cs="Times New Roman"/>
          <w:lang w:val="en-GB"/>
        </w:rPr>
        <w:t xml:space="preserve">including measurement of blood pressure, determination of body mass index and basic examination of sight and hearing; part of the general preventive examination is the assessment of risks in terms of family, personal and occupational history, skin examination and in case of suspected </w:t>
      </w:r>
      <w:r w:rsidR="00252D0A" w:rsidRPr="00303610">
        <w:rPr>
          <w:rFonts w:ascii="Times New Roman" w:hAnsi="Times New Roman" w:cs="Times New Roman"/>
          <w:lang w:val="en-GB"/>
        </w:rPr>
        <w:t xml:space="preserve">increased </w:t>
      </w:r>
      <w:r w:rsidR="00737394" w:rsidRPr="00303610">
        <w:rPr>
          <w:rFonts w:ascii="Times New Roman" w:hAnsi="Times New Roman" w:cs="Times New Roman"/>
          <w:lang w:val="en-GB"/>
        </w:rPr>
        <w:t xml:space="preserve">risk </w:t>
      </w:r>
      <w:r w:rsidR="00252D0A" w:rsidRPr="00303610">
        <w:rPr>
          <w:rFonts w:ascii="Times New Roman" w:hAnsi="Times New Roman" w:cs="Times New Roman"/>
          <w:lang w:val="en-GB"/>
        </w:rPr>
        <w:t xml:space="preserve">also </w:t>
      </w:r>
      <w:r w:rsidR="00737394" w:rsidRPr="00303610">
        <w:rPr>
          <w:rFonts w:ascii="Times New Roman" w:hAnsi="Times New Roman" w:cs="Times New Roman"/>
          <w:lang w:val="en-GB"/>
        </w:rPr>
        <w:t>rectal examination, in men with a positive family history or in the presence of other risk factors clinical examination of the testicles, in women with a positive family history of hereditary or familial breast cancer or the presence of other risk factors clinical examination of the breast, together with instructions for self-examination</w:t>
      </w:r>
    </w:p>
    <w:p w14:paraId="273F0C1B" w14:textId="77777777" w:rsidR="00B13865" w:rsidRPr="00303610" w:rsidRDefault="00B13865" w:rsidP="00252D0A">
      <w:pPr>
        <w:pStyle w:val="Odstavecseseznamem"/>
        <w:numPr>
          <w:ilvl w:val="0"/>
          <w:numId w:val="2"/>
        </w:numPr>
        <w:spacing w:after="0"/>
        <w:ind w:left="567" w:hanging="283"/>
        <w:rPr>
          <w:rFonts w:ascii="Times New Roman" w:hAnsi="Times New Roman" w:cs="Times New Roman"/>
          <w:lang w:val="en-GB"/>
        </w:rPr>
      </w:pPr>
      <w:r w:rsidRPr="00303610">
        <w:rPr>
          <w:rFonts w:ascii="Times New Roman" w:hAnsi="Times New Roman" w:cs="Times New Roman"/>
          <w:b/>
          <w:lang w:val="en-GB"/>
        </w:rPr>
        <w:t>examination of urine</w:t>
      </w:r>
      <w:r w:rsidR="00252D0A" w:rsidRPr="00303610">
        <w:rPr>
          <w:rFonts w:ascii="Times New Roman" w:hAnsi="Times New Roman" w:cs="Times New Roman"/>
          <w:b/>
          <w:lang w:val="en-GB"/>
        </w:rPr>
        <w:t xml:space="preserve">- </w:t>
      </w:r>
      <w:r w:rsidR="00252D0A" w:rsidRPr="00303610">
        <w:rPr>
          <w:rFonts w:ascii="Times New Roman" w:hAnsi="Times New Roman" w:cs="Times New Roman"/>
          <w:lang w:val="en-GB"/>
        </w:rPr>
        <w:t>a urine test strip</w:t>
      </w:r>
    </w:p>
    <w:p w14:paraId="38C039C8" w14:textId="77777777" w:rsidR="00090B8C" w:rsidRPr="00303610" w:rsidRDefault="00B13865" w:rsidP="00252D0A">
      <w:pPr>
        <w:pStyle w:val="Odstavecseseznamem"/>
        <w:numPr>
          <w:ilvl w:val="0"/>
          <w:numId w:val="2"/>
        </w:numPr>
        <w:spacing w:after="0"/>
        <w:ind w:left="567" w:hanging="283"/>
        <w:rPr>
          <w:rFonts w:ascii="Times New Roman" w:hAnsi="Times New Roman" w:cs="Times New Roman"/>
          <w:lang w:val="en-GB"/>
        </w:rPr>
      </w:pPr>
      <w:r w:rsidRPr="00303610">
        <w:rPr>
          <w:rFonts w:ascii="Times New Roman" w:hAnsi="Times New Roman" w:cs="Times New Roman"/>
          <w:b/>
          <w:lang w:val="en-GB"/>
        </w:rPr>
        <w:t>control and evaluation of the results</w:t>
      </w:r>
      <w:r w:rsidRPr="00303610">
        <w:rPr>
          <w:rFonts w:ascii="Times New Roman" w:hAnsi="Times New Roman" w:cs="Times New Roman"/>
          <w:lang w:val="en-GB"/>
        </w:rPr>
        <w:t xml:space="preserve"> of </w:t>
      </w:r>
      <w:r w:rsidR="00252D0A" w:rsidRPr="00303610">
        <w:rPr>
          <w:rFonts w:ascii="Times New Roman" w:hAnsi="Times New Roman" w:cs="Times New Roman"/>
          <w:lang w:val="en-GB"/>
        </w:rPr>
        <w:t>other</w:t>
      </w:r>
      <w:r w:rsidR="00303610">
        <w:rPr>
          <w:rFonts w:ascii="Times New Roman" w:hAnsi="Times New Roman" w:cs="Times New Roman"/>
          <w:lang w:val="en-GB"/>
        </w:rPr>
        <w:t xml:space="preserve"> </w:t>
      </w:r>
      <w:r w:rsidRPr="00303610">
        <w:rPr>
          <w:rFonts w:ascii="Times New Roman" w:hAnsi="Times New Roman" w:cs="Times New Roman"/>
          <w:lang w:val="en-GB"/>
        </w:rPr>
        <w:t xml:space="preserve">examinations </w:t>
      </w:r>
    </w:p>
    <w:p w14:paraId="41757C8E" w14:textId="77777777" w:rsidR="00252D0A" w:rsidRPr="00303610" w:rsidRDefault="00252D0A" w:rsidP="00252D0A">
      <w:pPr>
        <w:spacing w:after="0"/>
        <w:ind w:left="567" w:hanging="283"/>
        <w:rPr>
          <w:rFonts w:ascii="Times New Roman" w:hAnsi="Times New Roman" w:cs="Times New Roman"/>
          <w:b/>
          <w:lang w:val="en-GB"/>
        </w:rPr>
      </w:pPr>
    </w:p>
    <w:p w14:paraId="533837B0" w14:textId="77777777" w:rsidR="00252D0A" w:rsidRPr="00303610" w:rsidRDefault="00B13865" w:rsidP="00090B8C">
      <w:pPr>
        <w:spacing w:after="0"/>
        <w:ind w:left="-142"/>
        <w:rPr>
          <w:rFonts w:ascii="Times New Roman" w:hAnsi="Times New Roman" w:cs="Times New Roman"/>
          <w:b/>
          <w:lang w:val="en-GB"/>
        </w:rPr>
      </w:pPr>
      <w:r w:rsidRPr="00303610">
        <w:rPr>
          <w:rFonts w:ascii="Times New Roman" w:hAnsi="Times New Roman" w:cs="Times New Roman"/>
          <w:b/>
          <w:lang w:val="en-GB"/>
        </w:rPr>
        <w:t>P</w:t>
      </w:r>
      <w:r w:rsidR="001E4C37" w:rsidRPr="00303610">
        <w:rPr>
          <w:rFonts w:ascii="Times New Roman" w:hAnsi="Times New Roman" w:cs="Times New Roman"/>
          <w:b/>
          <w:lang w:val="en-GB"/>
        </w:rPr>
        <w:t>revention</w:t>
      </w:r>
    </w:p>
    <w:p w14:paraId="2EBD4E8E" w14:textId="77777777" w:rsidR="00252D0A" w:rsidRPr="00303610" w:rsidRDefault="001E4C37" w:rsidP="001E4C37">
      <w:pPr>
        <w:pStyle w:val="Odstavecseseznamem"/>
        <w:numPr>
          <w:ilvl w:val="0"/>
          <w:numId w:val="3"/>
        </w:numPr>
        <w:spacing w:after="0"/>
        <w:ind w:left="567" w:hanging="283"/>
        <w:rPr>
          <w:rFonts w:ascii="Times New Roman" w:hAnsi="Times New Roman" w:cs="Times New Roman"/>
          <w:lang w:val="en-GB"/>
        </w:rPr>
      </w:pPr>
      <w:r w:rsidRPr="00303610">
        <w:rPr>
          <w:rFonts w:ascii="Times New Roman" w:hAnsi="Times New Roman" w:cs="Times New Roman"/>
          <w:lang w:val="en-GB"/>
        </w:rPr>
        <w:t>GP</w:t>
      </w:r>
      <w:r w:rsidR="00252D0A" w:rsidRPr="00303610">
        <w:rPr>
          <w:rFonts w:ascii="Times New Roman" w:hAnsi="Times New Roman" w:cs="Times New Roman"/>
          <w:lang w:val="en-GB"/>
        </w:rPr>
        <w:t xml:space="preserve"> always assesses the individual risk of a serious illness of the patient, related to the problem the patient has</w:t>
      </w:r>
    </w:p>
    <w:p w14:paraId="2F7B5B7A" w14:textId="77777777" w:rsidR="00252D0A" w:rsidRPr="00303610" w:rsidRDefault="001E4C37" w:rsidP="001E4C37">
      <w:pPr>
        <w:pStyle w:val="Odstavecseseznamem"/>
        <w:numPr>
          <w:ilvl w:val="0"/>
          <w:numId w:val="3"/>
        </w:numPr>
        <w:spacing w:after="0"/>
        <w:ind w:left="567" w:hanging="283"/>
        <w:rPr>
          <w:rFonts w:ascii="Times New Roman" w:hAnsi="Times New Roman" w:cs="Times New Roman"/>
          <w:lang w:val="en-GB"/>
        </w:rPr>
      </w:pPr>
      <w:r w:rsidRPr="00303610">
        <w:rPr>
          <w:rFonts w:ascii="Times New Roman" w:hAnsi="Times New Roman" w:cs="Times New Roman"/>
          <w:lang w:val="en-GB"/>
        </w:rPr>
        <w:t>PL has a limited but not insignificant opportunity to influence patients' lifestyles and intervene in the area of primary prevention</w:t>
      </w:r>
    </w:p>
    <w:p w14:paraId="2A713282" w14:textId="77777777" w:rsidR="00252D0A" w:rsidRPr="00303610" w:rsidRDefault="00252D0A" w:rsidP="001E4C37">
      <w:pPr>
        <w:pStyle w:val="Odstavecseseznamem"/>
        <w:numPr>
          <w:ilvl w:val="0"/>
          <w:numId w:val="3"/>
        </w:numPr>
        <w:spacing w:after="0"/>
        <w:ind w:left="1560" w:hanging="283"/>
        <w:rPr>
          <w:rFonts w:ascii="Times New Roman" w:hAnsi="Times New Roman" w:cs="Times New Roman"/>
          <w:lang w:val="en-GB"/>
        </w:rPr>
      </w:pPr>
      <w:r w:rsidRPr="00303610">
        <w:rPr>
          <w:rFonts w:ascii="Times New Roman" w:hAnsi="Times New Roman" w:cs="Times New Roman"/>
          <w:lang w:val="en-GB"/>
        </w:rPr>
        <w:t>Cardiovascular prevention and risk assessment programs</w:t>
      </w:r>
    </w:p>
    <w:p w14:paraId="53AB813D" w14:textId="77777777" w:rsidR="00252D0A" w:rsidRPr="00303610" w:rsidRDefault="00252D0A" w:rsidP="001E4C37">
      <w:pPr>
        <w:pStyle w:val="Odstavecseseznamem"/>
        <w:numPr>
          <w:ilvl w:val="0"/>
          <w:numId w:val="3"/>
        </w:numPr>
        <w:spacing w:after="0"/>
        <w:ind w:left="1560" w:hanging="283"/>
        <w:rPr>
          <w:rFonts w:ascii="Times New Roman" w:hAnsi="Times New Roman" w:cs="Times New Roman"/>
          <w:lang w:val="en-GB"/>
        </w:rPr>
      </w:pPr>
      <w:r w:rsidRPr="00303610">
        <w:rPr>
          <w:rFonts w:ascii="Times New Roman" w:hAnsi="Times New Roman" w:cs="Times New Roman"/>
          <w:lang w:val="en-GB"/>
        </w:rPr>
        <w:t>Early detection of cancer</w:t>
      </w:r>
    </w:p>
    <w:p w14:paraId="7589DD18" w14:textId="77777777" w:rsidR="00252D0A" w:rsidRPr="00303610" w:rsidRDefault="00252D0A" w:rsidP="001E4C37">
      <w:pPr>
        <w:pStyle w:val="Odstavecseseznamem"/>
        <w:numPr>
          <w:ilvl w:val="0"/>
          <w:numId w:val="3"/>
        </w:numPr>
        <w:spacing w:after="0"/>
        <w:ind w:left="1560" w:hanging="283"/>
        <w:rPr>
          <w:rFonts w:ascii="Times New Roman" w:hAnsi="Times New Roman" w:cs="Times New Roman"/>
          <w:lang w:val="en-GB"/>
        </w:rPr>
      </w:pPr>
      <w:r w:rsidRPr="00303610">
        <w:rPr>
          <w:rFonts w:ascii="Times New Roman" w:hAnsi="Times New Roman" w:cs="Times New Roman"/>
          <w:lang w:val="en-GB"/>
        </w:rPr>
        <w:t>Infectious diseases and preventive vaccinations</w:t>
      </w:r>
    </w:p>
    <w:p w14:paraId="44F3DD0D" w14:textId="77777777" w:rsidR="00252D0A" w:rsidRPr="00303610" w:rsidRDefault="00252D0A" w:rsidP="001E4C37">
      <w:pPr>
        <w:pStyle w:val="Odstavecseseznamem"/>
        <w:numPr>
          <w:ilvl w:val="0"/>
          <w:numId w:val="3"/>
        </w:numPr>
        <w:spacing w:after="0"/>
        <w:ind w:left="1560" w:hanging="283"/>
        <w:rPr>
          <w:rFonts w:ascii="Times New Roman" w:hAnsi="Times New Roman" w:cs="Times New Roman"/>
          <w:lang w:val="en-GB"/>
        </w:rPr>
      </w:pPr>
      <w:r w:rsidRPr="00303610">
        <w:rPr>
          <w:rFonts w:ascii="Times New Roman" w:hAnsi="Times New Roman" w:cs="Times New Roman"/>
          <w:lang w:val="en-GB"/>
        </w:rPr>
        <w:t xml:space="preserve">Brief intervention </w:t>
      </w:r>
    </w:p>
    <w:p w14:paraId="5A7414F6" w14:textId="77777777" w:rsidR="00252D0A" w:rsidRPr="00303610" w:rsidRDefault="00252D0A" w:rsidP="001E4C37">
      <w:pPr>
        <w:spacing w:after="0"/>
        <w:ind w:left="567" w:hanging="283"/>
        <w:rPr>
          <w:rFonts w:ascii="Times New Roman" w:hAnsi="Times New Roman" w:cs="Times New Roman"/>
          <w:b/>
          <w:lang w:val="en-GB"/>
        </w:rPr>
      </w:pPr>
    </w:p>
    <w:p w14:paraId="32550805" w14:textId="77777777" w:rsidR="00090B8C" w:rsidRPr="00303610" w:rsidRDefault="00090B8C" w:rsidP="00090B8C">
      <w:pPr>
        <w:spacing w:after="0"/>
        <w:ind w:left="426"/>
        <w:rPr>
          <w:rFonts w:ascii="Times New Roman" w:hAnsi="Times New Roman" w:cs="Times New Roman"/>
          <w:lang w:val="en-GB"/>
        </w:rPr>
      </w:pPr>
    </w:p>
    <w:p w14:paraId="03217BD1" w14:textId="77777777" w:rsidR="00090B8C" w:rsidRPr="00303610" w:rsidRDefault="00090B8C" w:rsidP="00090B8C">
      <w:pPr>
        <w:spacing w:after="0"/>
        <w:ind w:left="426"/>
        <w:rPr>
          <w:rFonts w:ascii="Times New Roman" w:hAnsi="Times New Roman" w:cs="Times New Roman"/>
          <w:lang w:val="en-GB"/>
        </w:rPr>
      </w:pPr>
    </w:p>
    <w:p w14:paraId="3697A5CB" w14:textId="77777777" w:rsidR="00B13865" w:rsidRPr="00303610" w:rsidRDefault="00B13865" w:rsidP="00090B8C">
      <w:pPr>
        <w:spacing w:after="0"/>
        <w:rPr>
          <w:rFonts w:ascii="Times New Roman" w:hAnsi="Times New Roman" w:cs="Times New Roman"/>
          <w:b/>
          <w:lang w:val="en-GB"/>
        </w:rPr>
      </w:pPr>
      <w:r w:rsidRPr="00303610">
        <w:rPr>
          <w:rFonts w:ascii="Times New Roman" w:hAnsi="Times New Roman" w:cs="Times New Roman"/>
          <w:b/>
          <w:lang w:val="en-GB"/>
        </w:rPr>
        <w:t xml:space="preserve">In the case </w:t>
      </w:r>
      <w:r w:rsidR="001E4C37" w:rsidRPr="00303610">
        <w:rPr>
          <w:rFonts w:ascii="Times New Roman" w:hAnsi="Times New Roman" w:cs="Times New Roman"/>
          <w:b/>
          <w:lang w:val="en-GB"/>
        </w:rPr>
        <w:t>an internship with</w:t>
      </w:r>
      <w:r w:rsidRPr="00303610">
        <w:rPr>
          <w:rFonts w:ascii="Times New Roman" w:hAnsi="Times New Roman" w:cs="Times New Roman"/>
          <w:b/>
          <w:lang w:val="en-GB"/>
        </w:rPr>
        <w:t xml:space="preserve"> </w:t>
      </w:r>
      <w:r w:rsidR="00C20664" w:rsidRPr="00303610">
        <w:rPr>
          <w:rFonts w:ascii="Times New Roman" w:hAnsi="Times New Roman" w:cs="Times New Roman"/>
          <w:b/>
          <w:lang w:val="en-GB"/>
        </w:rPr>
        <w:t>GP</w:t>
      </w:r>
      <w:r w:rsidRPr="00303610">
        <w:rPr>
          <w:rFonts w:ascii="Times New Roman" w:hAnsi="Times New Roman" w:cs="Times New Roman"/>
          <w:b/>
          <w:lang w:val="en-GB"/>
        </w:rPr>
        <w:t xml:space="preserve"> for children and adolescents, </w:t>
      </w:r>
      <w:r w:rsidR="001E4C37" w:rsidRPr="00303610">
        <w:rPr>
          <w:rFonts w:ascii="Times New Roman" w:hAnsi="Times New Roman" w:cs="Times New Roman"/>
          <w:b/>
          <w:lang w:val="en-GB"/>
        </w:rPr>
        <w:t>students</w:t>
      </w:r>
      <w:r w:rsidRPr="00303610">
        <w:rPr>
          <w:rFonts w:ascii="Times New Roman" w:hAnsi="Times New Roman" w:cs="Times New Roman"/>
          <w:b/>
          <w:lang w:val="en-GB"/>
        </w:rPr>
        <w:t xml:space="preserve"> will focus on the system of preventive </w:t>
      </w:r>
      <w:r w:rsidR="006D24F4">
        <w:rPr>
          <w:rFonts w:ascii="Times New Roman" w:hAnsi="Times New Roman" w:cs="Times New Roman"/>
          <w:b/>
          <w:lang w:val="en-GB"/>
        </w:rPr>
        <w:t>health check</w:t>
      </w:r>
      <w:r w:rsidRPr="00303610">
        <w:rPr>
          <w:rFonts w:ascii="Times New Roman" w:hAnsi="Times New Roman" w:cs="Times New Roman"/>
          <w:b/>
          <w:lang w:val="en-GB"/>
        </w:rPr>
        <w:t>s in children, breastfeeding support, psychomotor development</w:t>
      </w:r>
      <w:r w:rsidR="001E4C37" w:rsidRPr="00303610">
        <w:rPr>
          <w:rFonts w:ascii="Times New Roman" w:hAnsi="Times New Roman" w:cs="Times New Roman"/>
          <w:b/>
          <w:lang w:val="en-GB"/>
        </w:rPr>
        <w:t xml:space="preserve"> of children</w:t>
      </w:r>
      <w:r w:rsidRPr="00303610">
        <w:rPr>
          <w:rFonts w:ascii="Times New Roman" w:hAnsi="Times New Roman" w:cs="Times New Roman"/>
          <w:b/>
          <w:lang w:val="en-GB"/>
        </w:rPr>
        <w:t>, vaccination.</w:t>
      </w:r>
    </w:p>
    <w:p w14:paraId="72C01E4F" w14:textId="77777777" w:rsidR="00B13865" w:rsidRPr="00303610" w:rsidRDefault="00B13865" w:rsidP="0001414C">
      <w:pPr>
        <w:spacing w:after="0"/>
        <w:rPr>
          <w:rFonts w:ascii="Times New Roman" w:hAnsi="Times New Roman" w:cs="Times New Roman"/>
          <w:lang w:val="en-GB"/>
        </w:rPr>
      </w:pPr>
    </w:p>
    <w:p w14:paraId="4F57AB11" w14:textId="77777777" w:rsidR="00B13865" w:rsidRPr="00303610" w:rsidRDefault="00E21D94" w:rsidP="0001414C">
      <w:pPr>
        <w:spacing w:after="0"/>
        <w:rPr>
          <w:rFonts w:ascii="Times New Roman" w:hAnsi="Times New Roman" w:cs="Times New Roman"/>
          <w:b/>
          <w:lang w:val="en-GB"/>
        </w:rPr>
      </w:pPr>
      <w:r w:rsidRPr="00303610">
        <w:rPr>
          <w:rFonts w:ascii="Times New Roman" w:hAnsi="Times New Roman" w:cs="Times New Roman"/>
          <w:b/>
          <w:lang w:val="en-GB"/>
        </w:rPr>
        <w:t xml:space="preserve">Compulsory internship </w:t>
      </w:r>
      <w:r w:rsidR="00B13865" w:rsidRPr="00303610">
        <w:rPr>
          <w:rFonts w:ascii="Times New Roman" w:hAnsi="Times New Roman" w:cs="Times New Roman"/>
          <w:b/>
          <w:lang w:val="en-GB"/>
        </w:rPr>
        <w:t xml:space="preserve"> participation in the Department of Occupational Medicine of the Medical Faculty of Charles University and the University Hospital in Pilsen - practice in the occupational medicine office - one-day internship</w:t>
      </w:r>
    </w:p>
    <w:p w14:paraId="714A9A71" w14:textId="77777777" w:rsidR="00E21D94" w:rsidRPr="00303610" w:rsidRDefault="00E21D94" w:rsidP="00303610">
      <w:pPr>
        <w:pStyle w:val="Odstavecseseznamem"/>
        <w:numPr>
          <w:ilvl w:val="0"/>
          <w:numId w:val="6"/>
        </w:numPr>
        <w:spacing w:after="0"/>
        <w:ind w:left="567" w:hanging="283"/>
        <w:rPr>
          <w:rFonts w:ascii="Times New Roman" w:hAnsi="Times New Roman" w:cs="Times New Roman"/>
          <w:lang w:val="en-GB"/>
        </w:rPr>
      </w:pPr>
      <w:r w:rsidRPr="00303610">
        <w:rPr>
          <w:rFonts w:ascii="Times New Roman" w:hAnsi="Times New Roman" w:cs="Times New Roman"/>
          <w:b/>
          <w:lang w:val="en-GB"/>
        </w:rPr>
        <w:t>It is beneficial for students to get acquainted with the lectures prepared in MOODLE: Occupational Medicine - the basic issues of the field before the start of the one-day internship</w:t>
      </w:r>
      <w:r w:rsidRPr="00303610">
        <w:rPr>
          <w:rFonts w:ascii="Times New Roman" w:hAnsi="Times New Roman" w:cs="Times New Roman"/>
          <w:lang w:val="en-GB"/>
        </w:rPr>
        <w:t>.</w:t>
      </w:r>
    </w:p>
    <w:p w14:paraId="5613D723" w14:textId="77777777" w:rsidR="00E21D94" w:rsidRPr="00303610" w:rsidRDefault="00E21D94" w:rsidP="00090B8C">
      <w:pPr>
        <w:spacing w:after="0"/>
        <w:ind w:left="426"/>
        <w:rPr>
          <w:rFonts w:ascii="Times New Roman" w:hAnsi="Times New Roman" w:cs="Times New Roman"/>
          <w:lang w:val="en-GB"/>
        </w:rPr>
      </w:pPr>
    </w:p>
    <w:p w14:paraId="52313DBE" w14:textId="77777777" w:rsidR="00E21D94" w:rsidRPr="00303610" w:rsidRDefault="00AB6B03" w:rsidP="00303610">
      <w:pPr>
        <w:pStyle w:val="Odstavecseseznamem"/>
        <w:numPr>
          <w:ilvl w:val="0"/>
          <w:numId w:val="7"/>
        </w:numPr>
        <w:spacing w:after="0"/>
        <w:rPr>
          <w:rFonts w:ascii="Times New Roman" w:hAnsi="Times New Roman" w:cs="Times New Roman"/>
          <w:lang w:val="en-GB"/>
        </w:rPr>
      </w:pPr>
      <w:r w:rsidRPr="00303610">
        <w:rPr>
          <w:rFonts w:ascii="Times New Roman" w:hAnsi="Times New Roman" w:cs="Times New Roman"/>
          <w:lang w:val="en-GB"/>
        </w:rPr>
        <w:t>The internships will be prepared according to the schedule for individual groups, which will be divided into individuals and students will have specific days during the 3-week block</w:t>
      </w:r>
    </w:p>
    <w:p w14:paraId="461A8EAB" w14:textId="77777777" w:rsidR="00AB6B03" w:rsidRPr="00303610" w:rsidRDefault="00E21D94" w:rsidP="00B11040">
      <w:pPr>
        <w:pStyle w:val="Odstavecseseznamem"/>
        <w:numPr>
          <w:ilvl w:val="0"/>
          <w:numId w:val="7"/>
        </w:numPr>
        <w:spacing w:after="0"/>
        <w:rPr>
          <w:rFonts w:ascii="Times New Roman" w:hAnsi="Times New Roman" w:cs="Times New Roman"/>
          <w:lang w:val="en-GB"/>
        </w:rPr>
      </w:pPr>
      <w:r w:rsidRPr="00303610">
        <w:rPr>
          <w:rFonts w:ascii="Times New Roman" w:hAnsi="Times New Roman" w:cs="Times New Roman"/>
          <w:lang w:val="en-GB"/>
        </w:rPr>
        <w:t xml:space="preserve">The rationale for the internship is that not every general practitioner or </w:t>
      </w:r>
      <w:proofErr w:type="spellStart"/>
      <w:r w:rsidRPr="00303610">
        <w:rPr>
          <w:rFonts w:ascii="Times New Roman" w:hAnsi="Times New Roman" w:cs="Times New Roman"/>
          <w:lang w:val="en-GB"/>
        </w:rPr>
        <w:t>pediatrician</w:t>
      </w:r>
      <w:proofErr w:type="spellEnd"/>
      <w:r w:rsidRPr="00303610">
        <w:rPr>
          <w:rFonts w:ascii="Times New Roman" w:hAnsi="Times New Roman" w:cs="Times New Roman"/>
          <w:lang w:val="en-GB"/>
        </w:rPr>
        <w:t xml:space="preserve"> assesses medical fitness for a job, </w:t>
      </w:r>
      <w:r w:rsidR="00AB6B03" w:rsidRPr="00303610">
        <w:rPr>
          <w:rFonts w:ascii="Times New Roman" w:hAnsi="Times New Roman" w:cs="Times New Roman"/>
          <w:lang w:val="en-GB"/>
        </w:rPr>
        <w:t>and students may not have encountered the practical impact of Occupational Medicine during their previous studies.</w:t>
      </w:r>
      <w:r w:rsidR="00303610">
        <w:rPr>
          <w:rFonts w:ascii="Times New Roman" w:hAnsi="Times New Roman" w:cs="Times New Roman"/>
          <w:lang w:val="en-GB"/>
        </w:rPr>
        <w:t xml:space="preserve"> </w:t>
      </w:r>
      <w:r w:rsidR="00AB6B03" w:rsidRPr="00303610">
        <w:rPr>
          <w:rFonts w:ascii="Times New Roman" w:hAnsi="Times New Roman" w:cs="Times New Roman"/>
          <w:lang w:val="en-GB"/>
        </w:rPr>
        <w:t xml:space="preserve">For this reason, it is necessary to complete at least a one-day internship in a clinical occupational medicine practice </w:t>
      </w:r>
      <w:r w:rsidR="00B13865" w:rsidRPr="00303610">
        <w:rPr>
          <w:rFonts w:ascii="Times New Roman" w:hAnsi="Times New Roman" w:cs="Times New Roman"/>
          <w:lang w:val="en-GB"/>
        </w:rPr>
        <w:t xml:space="preserve">at </w:t>
      </w:r>
      <w:r w:rsidR="00AB6B03" w:rsidRPr="00303610">
        <w:rPr>
          <w:rFonts w:ascii="Times New Roman" w:hAnsi="Times New Roman" w:cs="Times New Roman"/>
          <w:lang w:val="en-GB"/>
        </w:rPr>
        <w:t xml:space="preserve">a department </w:t>
      </w:r>
      <w:r w:rsidR="00B13865" w:rsidRPr="00303610">
        <w:rPr>
          <w:rFonts w:ascii="Times New Roman" w:hAnsi="Times New Roman" w:cs="Times New Roman"/>
          <w:lang w:val="en-GB"/>
        </w:rPr>
        <w:t>that also holds a permit from the Ministry of Health of the Czech Republic for the recognition, treatment and dispensary of occupational diseases.</w:t>
      </w:r>
      <w:r w:rsidR="00AB6B03" w:rsidRPr="00303610">
        <w:t xml:space="preserve"> </w:t>
      </w:r>
      <w:r w:rsidR="00AB6B03" w:rsidRPr="00303610">
        <w:rPr>
          <w:rFonts w:ascii="Times New Roman" w:hAnsi="Times New Roman" w:cs="Times New Roman"/>
          <w:lang w:val="en-GB"/>
        </w:rPr>
        <w:t>For the Pilsen and Karlovy Vary regions, it is the Department of Occupational Medicine, Charles University Medical Faculty and University Hospital</w:t>
      </w:r>
      <w:r w:rsidR="00B13865" w:rsidRPr="00303610">
        <w:rPr>
          <w:rFonts w:ascii="Times New Roman" w:hAnsi="Times New Roman" w:cs="Times New Roman"/>
          <w:lang w:val="en-GB"/>
        </w:rPr>
        <w:t xml:space="preserve"> </w:t>
      </w:r>
      <w:r w:rsidR="00AB6B03" w:rsidRPr="00303610">
        <w:rPr>
          <w:rFonts w:ascii="Times New Roman" w:hAnsi="Times New Roman" w:cs="Times New Roman"/>
          <w:lang w:val="en-GB"/>
        </w:rPr>
        <w:t>in Pilsen</w:t>
      </w:r>
    </w:p>
    <w:p w14:paraId="03E01E80" w14:textId="77777777" w:rsidR="00B13865" w:rsidRPr="00303610" w:rsidRDefault="00303610" w:rsidP="00303610">
      <w:pPr>
        <w:pStyle w:val="Odstavecseseznamem"/>
        <w:numPr>
          <w:ilvl w:val="0"/>
          <w:numId w:val="8"/>
        </w:numPr>
        <w:spacing w:after="0"/>
        <w:ind w:left="567" w:hanging="283"/>
        <w:rPr>
          <w:rFonts w:ascii="Times New Roman" w:hAnsi="Times New Roman" w:cs="Times New Roman"/>
          <w:lang w:val="en-GB"/>
        </w:rPr>
      </w:pPr>
      <w:r w:rsidRPr="00303610">
        <w:rPr>
          <w:rFonts w:ascii="Times New Roman" w:hAnsi="Times New Roman" w:cs="Times New Roman"/>
          <w:lang w:val="en-GB"/>
        </w:rPr>
        <w:lastRenderedPageBreak/>
        <w:t>The</w:t>
      </w:r>
      <w:r w:rsidR="00D90468">
        <w:rPr>
          <w:rFonts w:ascii="Times New Roman" w:hAnsi="Times New Roman" w:cs="Times New Roman"/>
          <w:lang w:val="en-GB"/>
        </w:rPr>
        <w:t xml:space="preserve"> </w:t>
      </w:r>
      <w:r w:rsidR="00B13865" w:rsidRPr="00303610">
        <w:rPr>
          <w:rFonts w:ascii="Times New Roman" w:hAnsi="Times New Roman" w:cs="Times New Roman"/>
          <w:lang w:val="en-GB"/>
        </w:rPr>
        <w:t xml:space="preserve">one-day internship at the Department of Occupational Medicine, University Hospital </w:t>
      </w:r>
      <w:r w:rsidR="00F85DFA" w:rsidRPr="00303610">
        <w:rPr>
          <w:rFonts w:ascii="Times New Roman" w:hAnsi="Times New Roman" w:cs="Times New Roman"/>
          <w:lang w:val="en-GB"/>
        </w:rPr>
        <w:t xml:space="preserve">in </w:t>
      </w:r>
      <w:r w:rsidR="00B13865" w:rsidRPr="00303610">
        <w:rPr>
          <w:rFonts w:ascii="Times New Roman" w:hAnsi="Times New Roman" w:cs="Times New Roman"/>
          <w:lang w:val="en-GB"/>
        </w:rPr>
        <w:t>Pilsen</w:t>
      </w:r>
      <w:r w:rsidR="00F85DFA" w:rsidRPr="00303610">
        <w:rPr>
          <w:rFonts w:ascii="Times New Roman" w:hAnsi="Times New Roman" w:cs="Times New Roman"/>
          <w:lang w:val="en-GB"/>
        </w:rPr>
        <w:t xml:space="preserve"> will include</w:t>
      </w:r>
      <w:r w:rsidR="00B13865" w:rsidRPr="00303610">
        <w:rPr>
          <w:rFonts w:ascii="Times New Roman" w:hAnsi="Times New Roman" w:cs="Times New Roman"/>
          <w:lang w:val="en-GB"/>
        </w:rPr>
        <w:t>:</w:t>
      </w:r>
    </w:p>
    <w:p w14:paraId="47FEC8F3" w14:textId="77777777" w:rsidR="00F85DFA" w:rsidRPr="00303610" w:rsidRDefault="00F85DFA" w:rsidP="00303610">
      <w:pPr>
        <w:pStyle w:val="Odstavecseseznamem"/>
        <w:numPr>
          <w:ilvl w:val="0"/>
          <w:numId w:val="9"/>
        </w:numPr>
        <w:spacing w:after="0"/>
        <w:ind w:left="1134" w:hanging="283"/>
        <w:rPr>
          <w:rFonts w:ascii="Times New Roman" w:hAnsi="Times New Roman" w:cs="Times New Roman"/>
          <w:lang w:val="en-GB"/>
        </w:rPr>
      </w:pPr>
      <w:r w:rsidRPr="00303610">
        <w:rPr>
          <w:rFonts w:ascii="Times New Roman" w:hAnsi="Times New Roman" w:cs="Times New Roman"/>
          <w:lang w:val="en-GB"/>
        </w:rPr>
        <w:t xml:space="preserve">assessment of medical fitness for an occupation </w:t>
      </w:r>
    </w:p>
    <w:p w14:paraId="146FF1D0" w14:textId="77777777" w:rsidR="00F85DFA" w:rsidRPr="00303610" w:rsidRDefault="00B13865" w:rsidP="00303610">
      <w:pPr>
        <w:pStyle w:val="Odstavecseseznamem"/>
        <w:numPr>
          <w:ilvl w:val="0"/>
          <w:numId w:val="9"/>
        </w:numPr>
        <w:spacing w:after="0"/>
        <w:ind w:left="1134" w:hanging="283"/>
        <w:rPr>
          <w:rFonts w:ascii="Times New Roman" w:hAnsi="Times New Roman" w:cs="Times New Roman"/>
          <w:lang w:val="en-GB"/>
        </w:rPr>
      </w:pPr>
      <w:r w:rsidRPr="00303610">
        <w:rPr>
          <w:rFonts w:ascii="Times New Roman" w:hAnsi="Times New Roman" w:cs="Times New Roman"/>
          <w:lang w:val="en-GB"/>
        </w:rPr>
        <w:t xml:space="preserve">examination of a patient with a diagnosed occupational disease </w:t>
      </w:r>
    </w:p>
    <w:p w14:paraId="259C82BE" w14:textId="77777777" w:rsidR="00F85DFA" w:rsidRPr="00303610" w:rsidRDefault="00F85DFA" w:rsidP="00303610">
      <w:pPr>
        <w:pStyle w:val="Odstavecseseznamem"/>
        <w:numPr>
          <w:ilvl w:val="0"/>
          <w:numId w:val="9"/>
        </w:numPr>
        <w:spacing w:after="0"/>
        <w:ind w:left="1134" w:hanging="283"/>
        <w:rPr>
          <w:rFonts w:ascii="Times New Roman" w:hAnsi="Times New Roman" w:cs="Times New Roman"/>
          <w:lang w:val="en-GB"/>
        </w:rPr>
      </w:pPr>
      <w:r w:rsidRPr="00303610">
        <w:rPr>
          <w:rFonts w:ascii="Times New Roman" w:hAnsi="Times New Roman" w:cs="Times New Roman"/>
          <w:lang w:val="en-GB"/>
        </w:rPr>
        <w:t xml:space="preserve">assessment of medical fitness for work in healthcare according to valid Czech legislation </w:t>
      </w:r>
    </w:p>
    <w:p w14:paraId="00508620" w14:textId="77777777" w:rsidR="00B13865" w:rsidRPr="00303610" w:rsidRDefault="00B13865" w:rsidP="00303610">
      <w:pPr>
        <w:pStyle w:val="Odstavecseseznamem"/>
        <w:numPr>
          <w:ilvl w:val="0"/>
          <w:numId w:val="9"/>
        </w:numPr>
        <w:spacing w:after="0"/>
        <w:ind w:left="1134" w:hanging="283"/>
        <w:rPr>
          <w:rFonts w:ascii="Times New Roman" w:hAnsi="Times New Roman" w:cs="Times New Roman"/>
          <w:lang w:val="en-GB"/>
        </w:rPr>
      </w:pPr>
      <w:r w:rsidRPr="00303610">
        <w:rPr>
          <w:rFonts w:ascii="Times New Roman" w:hAnsi="Times New Roman" w:cs="Times New Roman"/>
          <w:lang w:val="en-GB"/>
        </w:rPr>
        <w:t>workplace inspection, assessment of risk factors</w:t>
      </w:r>
    </w:p>
    <w:p w14:paraId="2C361799" w14:textId="77777777" w:rsidR="00B13865" w:rsidRPr="00303610" w:rsidRDefault="00B13865" w:rsidP="00303610">
      <w:pPr>
        <w:spacing w:after="0"/>
        <w:ind w:left="1418" w:hanging="284"/>
        <w:rPr>
          <w:rFonts w:ascii="Times New Roman" w:hAnsi="Times New Roman" w:cs="Times New Roman"/>
          <w:lang w:val="en-GB"/>
        </w:rPr>
      </w:pPr>
    </w:p>
    <w:p w14:paraId="3234153C" w14:textId="77777777" w:rsidR="00B13865" w:rsidRPr="00303610" w:rsidRDefault="00B13865" w:rsidP="0001414C">
      <w:pPr>
        <w:spacing w:after="0"/>
        <w:rPr>
          <w:rFonts w:ascii="Times New Roman" w:hAnsi="Times New Roman" w:cs="Times New Roman"/>
          <w:b/>
          <w:sz w:val="36"/>
          <w:szCs w:val="36"/>
          <w:lang w:val="en-GB"/>
        </w:rPr>
      </w:pPr>
      <w:r w:rsidRPr="00303610">
        <w:rPr>
          <w:rFonts w:ascii="Times New Roman" w:hAnsi="Times New Roman" w:cs="Times New Roman"/>
          <w:b/>
          <w:sz w:val="36"/>
          <w:szCs w:val="36"/>
          <w:lang w:val="en-GB"/>
        </w:rPr>
        <w:t xml:space="preserve">Conditions for granting </w:t>
      </w:r>
      <w:r w:rsidR="007E658B" w:rsidRPr="00303610">
        <w:rPr>
          <w:rFonts w:ascii="Times New Roman" w:hAnsi="Times New Roman" w:cs="Times New Roman"/>
          <w:b/>
          <w:sz w:val="36"/>
          <w:szCs w:val="36"/>
          <w:lang w:val="en-GB"/>
        </w:rPr>
        <w:t xml:space="preserve">the </w:t>
      </w:r>
      <w:r w:rsidRPr="00303610">
        <w:rPr>
          <w:rFonts w:ascii="Times New Roman" w:hAnsi="Times New Roman" w:cs="Times New Roman"/>
          <w:b/>
          <w:sz w:val="36"/>
          <w:szCs w:val="36"/>
          <w:lang w:val="en-GB"/>
        </w:rPr>
        <w:t>credit:</w:t>
      </w:r>
    </w:p>
    <w:p w14:paraId="131F800F" w14:textId="77777777" w:rsidR="007E658B" w:rsidRPr="00303610" w:rsidRDefault="007E658B" w:rsidP="00F85DFA">
      <w:pPr>
        <w:spacing w:after="0"/>
        <w:rPr>
          <w:rFonts w:ascii="Times New Roman" w:hAnsi="Times New Roman" w:cs="Times New Roman"/>
          <w:b/>
          <w:sz w:val="24"/>
          <w:szCs w:val="24"/>
          <w:lang w:val="en-GB"/>
        </w:rPr>
      </w:pPr>
    </w:p>
    <w:p w14:paraId="3A806A16" w14:textId="77777777" w:rsidR="00F85DFA" w:rsidRPr="00303610" w:rsidRDefault="00F85DFA" w:rsidP="00D14744">
      <w:pPr>
        <w:spacing w:after="0"/>
        <w:ind w:left="426"/>
        <w:rPr>
          <w:rFonts w:ascii="Times New Roman" w:hAnsi="Times New Roman" w:cs="Times New Roman"/>
          <w:b/>
          <w:sz w:val="24"/>
          <w:szCs w:val="24"/>
          <w:lang w:val="en-GB"/>
        </w:rPr>
      </w:pPr>
      <w:r w:rsidRPr="00303610">
        <w:rPr>
          <w:rFonts w:ascii="Times New Roman" w:hAnsi="Times New Roman" w:cs="Times New Roman"/>
          <w:b/>
          <w:sz w:val="24"/>
          <w:szCs w:val="24"/>
          <w:lang w:val="en-GB"/>
        </w:rPr>
        <w:t>Completion of a 10-day internship with a general practitioner and confirmation of this internship.</w:t>
      </w:r>
    </w:p>
    <w:p w14:paraId="6B728F07" w14:textId="77777777" w:rsidR="00D14744" w:rsidRPr="00303610" w:rsidRDefault="00D14744" w:rsidP="00D14744">
      <w:pPr>
        <w:spacing w:after="0"/>
        <w:ind w:left="426"/>
        <w:rPr>
          <w:rFonts w:ascii="Times New Roman" w:hAnsi="Times New Roman" w:cs="Times New Roman"/>
          <w:b/>
          <w:sz w:val="24"/>
          <w:szCs w:val="24"/>
          <w:lang w:val="en-GB"/>
        </w:rPr>
      </w:pPr>
    </w:p>
    <w:p w14:paraId="24E5F2DC" w14:textId="77777777" w:rsidR="00F85DFA" w:rsidRPr="00303610" w:rsidRDefault="00F85DFA" w:rsidP="00D14744">
      <w:pPr>
        <w:spacing w:after="0"/>
        <w:ind w:left="426"/>
        <w:rPr>
          <w:rFonts w:ascii="Times New Roman" w:hAnsi="Times New Roman" w:cs="Times New Roman"/>
          <w:b/>
          <w:sz w:val="24"/>
          <w:szCs w:val="24"/>
          <w:lang w:val="en-GB"/>
        </w:rPr>
      </w:pPr>
      <w:r w:rsidRPr="00303610">
        <w:rPr>
          <w:rFonts w:ascii="Times New Roman" w:hAnsi="Times New Roman" w:cs="Times New Roman"/>
          <w:b/>
          <w:sz w:val="24"/>
          <w:szCs w:val="24"/>
          <w:lang w:val="en-GB"/>
        </w:rPr>
        <w:t>Completion of a 1-day internship at the Department of Occupational Medicine, Faculty of Medicine and University Hospital in Pilsen</w:t>
      </w:r>
    </w:p>
    <w:p w14:paraId="24A2AA61" w14:textId="77777777" w:rsidR="00F85DFA" w:rsidRPr="00303610" w:rsidRDefault="00F85DFA" w:rsidP="00D14744">
      <w:pPr>
        <w:spacing w:after="0"/>
        <w:ind w:left="426"/>
        <w:rPr>
          <w:rFonts w:ascii="Times New Roman" w:hAnsi="Times New Roman" w:cs="Times New Roman"/>
          <w:b/>
          <w:sz w:val="24"/>
          <w:szCs w:val="24"/>
          <w:lang w:val="en-GB"/>
        </w:rPr>
      </w:pPr>
    </w:p>
    <w:p w14:paraId="0F6F1785" w14:textId="77777777" w:rsidR="00090B8C" w:rsidRPr="00303610" w:rsidRDefault="00F85DFA" w:rsidP="00D14744">
      <w:pPr>
        <w:spacing w:after="0"/>
        <w:ind w:left="426"/>
        <w:rPr>
          <w:rFonts w:ascii="Times New Roman" w:hAnsi="Times New Roman" w:cs="Times New Roman"/>
          <w:b/>
          <w:sz w:val="24"/>
          <w:szCs w:val="24"/>
          <w:lang w:val="en-GB"/>
        </w:rPr>
      </w:pPr>
      <w:r w:rsidRPr="00303610">
        <w:rPr>
          <w:rFonts w:ascii="Times New Roman" w:hAnsi="Times New Roman" w:cs="Times New Roman"/>
          <w:b/>
          <w:sz w:val="24"/>
          <w:szCs w:val="24"/>
          <w:lang w:val="en-GB"/>
        </w:rPr>
        <w:t xml:space="preserve">Submission of the report on the internship </w:t>
      </w:r>
      <w:r w:rsidR="00D14744" w:rsidRPr="00303610">
        <w:rPr>
          <w:rFonts w:ascii="Times New Roman" w:hAnsi="Times New Roman" w:cs="Times New Roman"/>
          <w:b/>
          <w:sz w:val="24"/>
          <w:szCs w:val="24"/>
          <w:lang w:val="en-GB"/>
        </w:rPr>
        <w:t xml:space="preserve">with GP </w:t>
      </w:r>
      <w:r w:rsidRPr="00303610">
        <w:rPr>
          <w:rFonts w:ascii="Times New Roman" w:hAnsi="Times New Roman" w:cs="Times New Roman"/>
          <w:b/>
          <w:sz w:val="24"/>
          <w:szCs w:val="24"/>
          <w:lang w:val="en-GB"/>
        </w:rPr>
        <w:t xml:space="preserve">and </w:t>
      </w:r>
      <w:r w:rsidR="007E658B" w:rsidRPr="00303610">
        <w:rPr>
          <w:rFonts w:ascii="Times New Roman" w:hAnsi="Times New Roman" w:cs="Times New Roman"/>
          <w:b/>
          <w:sz w:val="24"/>
          <w:szCs w:val="24"/>
          <w:lang w:val="en-GB"/>
        </w:rPr>
        <w:t xml:space="preserve">of </w:t>
      </w:r>
      <w:r w:rsidRPr="00303610">
        <w:rPr>
          <w:rFonts w:ascii="Times New Roman" w:hAnsi="Times New Roman" w:cs="Times New Roman"/>
          <w:b/>
          <w:sz w:val="24"/>
          <w:szCs w:val="24"/>
          <w:lang w:val="en-GB"/>
        </w:rPr>
        <w:t>a case study focusing on the intervention proposal</w:t>
      </w:r>
      <w:r w:rsidR="007E658B" w:rsidRPr="00303610">
        <w:rPr>
          <w:rFonts w:ascii="Times New Roman" w:hAnsi="Times New Roman" w:cs="Times New Roman"/>
          <w:b/>
          <w:sz w:val="24"/>
          <w:szCs w:val="24"/>
          <w:lang w:val="en-GB"/>
        </w:rPr>
        <w:t xml:space="preserve">. Both </w:t>
      </w:r>
      <w:r w:rsidR="00D14744" w:rsidRPr="00303610">
        <w:rPr>
          <w:rFonts w:ascii="Times New Roman" w:hAnsi="Times New Roman" w:cs="Times New Roman"/>
          <w:b/>
          <w:sz w:val="24"/>
          <w:szCs w:val="24"/>
          <w:lang w:val="en-GB"/>
        </w:rPr>
        <w:t xml:space="preserve">essays </w:t>
      </w:r>
      <w:r w:rsidR="007E658B" w:rsidRPr="00303610">
        <w:rPr>
          <w:rFonts w:ascii="Times New Roman" w:hAnsi="Times New Roman" w:cs="Times New Roman"/>
          <w:b/>
          <w:sz w:val="24"/>
          <w:szCs w:val="24"/>
          <w:lang w:val="en-GB"/>
        </w:rPr>
        <w:t>will be submi</w:t>
      </w:r>
      <w:r w:rsidR="00D43961">
        <w:rPr>
          <w:rFonts w:ascii="Times New Roman" w:hAnsi="Times New Roman" w:cs="Times New Roman"/>
          <w:b/>
          <w:sz w:val="24"/>
          <w:szCs w:val="24"/>
          <w:lang w:val="en-GB"/>
        </w:rPr>
        <w:t>t</w:t>
      </w:r>
      <w:r w:rsidR="007E658B" w:rsidRPr="00303610">
        <w:rPr>
          <w:rFonts w:ascii="Times New Roman" w:hAnsi="Times New Roman" w:cs="Times New Roman"/>
          <w:b/>
          <w:sz w:val="24"/>
          <w:szCs w:val="24"/>
          <w:lang w:val="en-GB"/>
        </w:rPr>
        <w:t>ted to MOODLE according to the instructions received by email.</w:t>
      </w:r>
    </w:p>
    <w:p w14:paraId="33E5F959" w14:textId="77777777" w:rsidR="007E658B" w:rsidRPr="00303610" w:rsidRDefault="007E658B" w:rsidP="0001414C">
      <w:pPr>
        <w:spacing w:after="0"/>
        <w:rPr>
          <w:rFonts w:ascii="Times New Roman" w:hAnsi="Times New Roman" w:cs="Times New Roman"/>
          <w:b/>
          <w:lang w:val="en-GB"/>
        </w:rPr>
      </w:pPr>
    </w:p>
    <w:p w14:paraId="189B8F5F" w14:textId="77777777" w:rsidR="00D14744" w:rsidRPr="00303610" w:rsidRDefault="00D14744" w:rsidP="00D14744">
      <w:pPr>
        <w:spacing w:after="0"/>
        <w:ind w:left="426"/>
        <w:rPr>
          <w:rFonts w:ascii="Times New Roman" w:hAnsi="Times New Roman" w:cs="Times New Roman"/>
          <w:b/>
          <w:lang w:val="en-GB"/>
        </w:rPr>
      </w:pPr>
      <w:r w:rsidRPr="00303610">
        <w:rPr>
          <w:rFonts w:ascii="Times New Roman" w:hAnsi="Times New Roman" w:cs="Times New Roman"/>
          <w:b/>
          <w:lang w:val="en-GB"/>
        </w:rPr>
        <w:t>Instructions for creating the final report</w:t>
      </w:r>
    </w:p>
    <w:p w14:paraId="22D7E04B" w14:textId="77777777" w:rsidR="00D14744" w:rsidRPr="00303610" w:rsidRDefault="00D14744" w:rsidP="00D14744">
      <w:pPr>
        <w:pStyle w:val="Odstavecseseznamem"/>
        <w:numPr>
          <w:ilvl w:val="0"/>
          <w:numId w:val="4"/>
        </w:numPr>
        <w:spacing w:after="0"/>
        <w:ind w:left="1134" w:hanging="283"/>
        <w:rPr>
          <w:rFonts w:ascii="Times New Roman" w:hAnsi="Times New Roman" w:cs="Times New Roman"/>
          <w:lang w:val="en-GB"/>
        </w:rPr>
      </w:pPr>
      <w:r w:rsidRPr="00303610">
        <w:rPr>
          <w:rFonts w:ascii="Times New Roman" w:hAnsi="Times New Roman" w:cs="Times New Roman"/>
          <w:lang w:val="en-GB"/>
        </w:rPr>
        <w:t>Each essay must contain a title page with the author's name, the name of the university, department and subject, study group and date.</w:t>
      </w:r>
    </w:p>
    <w:p w14:paraId="4EC45A3D" w14:textId="77777777" w:rsidR="00D14744" w:rsidRPr="00303610" w:rsidRDefault="00D14744" w:rsidP="00D14744">
      <w:pPr>
        <w:pStyle w:val="Odstavecseseznamem"/>
        <w:numPr>
          <w:ilvl w:val="0"/>
          <w:numId w:val="4"/>
        </w:numPr>
        <w:spacing w:after="0"/>
        <w:ind w:left="1134" w:hanging="283"/>
        <w:rPr>
          <w:rFonts w:ascii="Times New Roman" w:hAnsi="Times New Roman" w:cs="Times New Roman"/>
          <w:lang w:val="en-GB"/>
        </w:rPr>
      </w:pPr>
      <w:r w:rsidRPr="00303610">
        <w:rPr>
          <w:rFonts w:ascii="Times New Roman" w:hAnsi="Times New Roman" w:cs="Times New Roman"/>
          <w:lang w:val="en-GB"/>
        </w:rPr>
        <w:t>Specify where the internship took place (GP or facility)</w:t>
      </w:r>
    </w:p>
    <w:p w14:paraId="5DC6AA74" w14:textId="77777777" w:rsidR="00D14744" w:rsidRPr="00303610" w:rsidRDefault="00D43961" w:rsidP="00D14744">
      <w:pPr>
        <w:pStyle w:val="Odstavecseseznamem"/>
        <w:numPr>
          <w:ilvl w:val="0"/>
          <w:numId w:val="4"/>
        </w:numPr>
        <w:spacing w:after="0"/>
        <w:ind w:left="1134" w:hanging="283"/>
        <w:rPr>
          <w:rFonts w:ascii="Times New Roman" w:hAnsi="Times New Roman" w:cs="Times New Roman"/>
          <w:b/>
          <w:lang w:val="en-GB"/>
        </w:rPr>
      </w:pPr>
      <w:r>
        <w:rPr>
          <w:rFonts w:ascii="Times New Roman" w:hAnsi="Times New Roman" w:cs="Times New Roman"/>
          <w:lang w:val="en-GB"/>
        </w:rPr>
        <w:t>Submis</w:t>
      </w:r>
      <w:r w:rsidRPr="00303610">
        <w:rPr>
          <w:rFonts w:ascii="Times New Roman" w:hAnsi="Times New Roman" w:cs="Times New Roman"/>
          <w:lang w:val="en-GB"/>
        </w:rPr>
        <w:t>sion</w:t>
      </w:r>
      <w:r w:rsidR="00D14744" w:rsidRPr="00303610">
        <w:rPr>
          <w:rFonts w:ascii="Times New Roman" w:hAnsi="Times New Roman" w:cs="Times New Roman"/>
          <w:lang w:val="en-GB"/>
        </w:rPr>
        <w:t xml:space="preserve"> of a report on the internship (at least 2 pages of text, Times New Roman, size 12, line spacing 1.5) and a </w:t>
      </w:r>
      <w:r>
        <w:rPr>
          <w:rFonts w:ascii="Times New Roman" w:hAnsi="Times New Roman" w:cs="Times New Roman"/>
          <w:lang w:val="en-GB"/>
        </w:rPr>
        <w:t xml:space="preserve">case report. Submit the essays </w:t>
      </w:r>
      <w:r w:rsidR="00D14744" w:rsidRPr="00303610">
        <w:rPr>
          <w:rFonts w:ascii="Times New Roman" w:hAnsi="Times New Roman" w:cs="Times New Roman"/>
          <w:lang w:val="en-GB"/>
        </w:rPr>
        <w:t>in pdf or word format</w:t>
      </w:r>
      <w:r w:rsidR="00D14744" w:rsidRPr="00303610">
        <w:rPr>
          <w:rFonts w:ascii="Times New Roman" w:hAnsi="Times New Roman" w:cs="Times New Roman"/>
          <w:b/>
          <w:lang w:val="en-GB"/>
        </w:rPr>
        <w:t>.</w:t>
      </w:r>
    </w:p>
    <w:p w14:paraId="29860B3E" w14:textId="77777777" w:rsidR="00D14744" w:rsidRPr="00303610" w:rsidRDefault="00D14744" w:rsidP="0001414C">
      <w:pPr>
        <w:spacing w:after="0"/>
        <w:rPr>
          <w:rFonts w:ascii="Times New Roman" w:hAnsi="Times New Roman" w:cs="Times New Roman"/>
          <w:b/>
          <w:lang w:val="en-GB"/>
        </w:rPr>
      </w:pPr>
    </w:p>
    <w:p w14:paraId="166A20F8" w14:textId="77777777" w:rsidR="00D14744" w:rsidRPr="00DE6275" w:rsidRDefault="00D14744" w:rsidP="0001414C">
      <w:pPr>
        <w:spacing w:after="0"/>
        <w:rPr>
          <w:rFonts w:ascii="Times New Roman" w:hAnsi="Times New Roman" w:cs="Times New Roman"/>
          <w:b/>
          <w:sz w:val="36"/>
          <w:szCs w:val="36"/>
          <w:lang w:val="en-GB"/>
        </w:rPr>
      </w:pPr>
      <w:r w:rsidRPr="00DE6275">
        <w:rPr>
          <w:rFonts w:ascii="Times New Roman" w:hAnsi="Times New Roman" w:cs="Times New Roman"/>
          <w:b/>
          <w:sz w:val="36"/>
          <w:szCs w:val="36"/>
          <w:lang w:val="en-GB"/>
        </w:rPr>
        <w:t>Notes on the organization of the block</w:t>
      </w:r>
    </w:p>
    <w:p w14:paraId="007F7C9A" w14:textId="77777777" w:rsidR="00D14744" w:rsidRPr="00DE6275" w:rsidRDefault="00D14744" w:rsidP="0001414C">
      <w:pPr>
        <w:spacing w:after="0"/>
        <w:rPr>
          <w:rFonts w:ascii="Times New Roman" w:hAnsi="Times New Roman" w:cs="Times New Roman"/>
          <w:b/>
          <w:sz w:val="32"/>
          <w:szCs w:val="32"/>
          <w:lang w:val="en-GB"/>
        </w:rPr>
      </w:pPr>
    </w:p>
    <w:p w14:paraId="35DBBD65" w14:textId="77777777" w:rsidR="00D14744" w:rsidRPr="00D43961" w:rsidRDefault="00D14744" w:rsidP="00303610">
      <w:pPr>
        <w:pStyle w:val="Odstavecseseznamem"/>
        <w:numPr>
          <w:ilvl w:val="0"/>
          <w:numId w:val="5"/>
        </w:numPr>
        <w:spacing w:after="0"/>
        <w:rPr>
          <w:rFonts w:ascii="Times New Roman" w:hAnsi="Times New Roman" w:cs="Times New Roman"/>
          <w:b/>
          <w:sz w:val="28"/>
          <w:lang w:val="en-GB"/>
        </w:rPr>
      </w:pPr>
      <w:r w:rsidRPr="00D43961">
        <w:rPr>
          <w:rFonts w:ascii="Times New Roman" w:hAnsi="Times New Roman" w:cs="Times New Roman"/>
          <w:b/>
          <w:sz w:val="28"/>
          <w:lang w:val="en-GB"/>
        </w:rPr>
        <w:t>Students have to arrange the internship themselves</w:t>
      </w:r>
    </w:p>
    <w:p w14:paraId="49FD8DEE" w14:textId="77777777" w:rsidR="00303610" w:rsidRPr="00303610" w:rsidRDefault="00303610" w:rsidP="00303610">
      <w:pPr>
        <w:pStyle w:val="Odstavecseseznamem"/>
        <w:numPr>
          <w:ilvl w:val="0"/>
          <w:numId w:val="5"/>
        </w:numPr>
        <w:spacing w:after="0"/>
        <w:rPr>
          <w:rFonts w:ascii="Times New Roman" w:hAnsi="Times New Roman" w:cs="Times New Roman"/>
          <w:lang w:val="en-GB"/>
        </w:rPr>
      </w:pPr>
      <w:r w:rsidRPr="00303610">
        <w:rPr>
          <w:rFonts w:ascii="Times New Roman" w:hAnsi="Times New Roman" w:cs="Times New Roman"/>
          <w:lang w:val="en-GB"/>
        </w:rPr>
        <w:t xml:space="preserve">A letter from the faculty requesting an internship will be provided to students by email. It is compulsory to provide a certificate of completion of this internship. </w:t>
      </w:r>
    </w:p>
    <w:p w14:paraId="1F3AB848" w14:textId="77777777" w:rsidR="00303610" w:rsidRPr="00303610" w:rsidRDefault="00303610" w:rsidP="00303610">
      <w:pPr>
        <w:pStyle w:val="Odstavecseseznamem"/>
        <w:numPr>
          <w:ilvl w:val="0"/>
          <w:numId w:val="5"/>
        </w:numPr>
        <w:spacing w:after="0"/>
        <w:rPr>
          <w:rFonts w:ascii="Times New Roman" w:hAnsi="Times New Roman" w:cs="Times New Roman"/>
          <w:lang w:val="en-GB"/>
        </w:rPr>
      </w:pPr>
      <w:r w:rsidRPr="00303610">
        <w:rPr>
          <w:rFonts w:ascii="Times New Roman" w:hAnsi="Times New Roman" w:cs="Times New Roman"/>
          <w:lang w:val="en-GB"/>
        </w:rPr>
        <w:t>The form “Confirmation of completing the pre-state examination practice” can be downloaded from SIS (subject EA0112119).</w:t>
      </w:r>
    </w:p>
    <w:p w14:paraId="2ABC6D50" w14:textId="77777777" w:rsidR="00303610" w:rsidRPr="00DE6275" w:rsidRDefault="00303610" w:rsidP="0001414C">
      <w:pPr>
        <w:spacing w:after="0"/>
        <w:rPr>
          <w:rFonts w:ascii="Times New Roman" w:hAnsi="Times New Roman" w:cs="Times New Roman"/>
          <w:color w:val="000000" w:themeColor="text1"/>
          <w:lang w:val="en-GB"/>
        </w:rPr>
      </w:pPr>
    </w:p>
    <w:p w14:paraId="19BA50A9" w14:textId="77777777" w:rsidR="00B13865" w:rsidRPr="00DE6275" w:rsidRDefault="00B13865" w:rsidP="00B13865">
      <w:pPr>
        <w:rPr>
          <w:rFonts w:ascii="Times New Roman" w:hAnsi="Times New Roman" w:cs="Times New Roman"/>
          <w:color w:val="000000" w:themeColor="text1"/>
          <w:lang w:val="en-GB"/>
        </w:rPr>
      </w:pPr>
    </w:p>
    <w:p w14:paraId="1BB51885" w14:textId="77777777" w:rsidR="00B13865" w:rsidRPr="00F75774" w:rsidRDefault="00DE6275" w:rsidP="00B13865">
      <w:pPr>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Study resources:</w:t>
      </w:r>
    </w:p>
    <w:p w14:paraId="0D7A77D8" w14:textId="77777777" w:rsidR="00B13865" w:rsidRPr="00F75774" w:rsidRDefault="00A14BCF" w:rsidP="0001414C">
      <w:pPr>
        <w:spacing w:after="0"/>
        <w:rPr>
          <w:rFonts w:ascii="Times New Roman" w:hAnsi="Times New Roman" w:cs="Times New Roman"/>
          <w:b/>
          <w:color w:val="000000" w:themeColor="text1"/>
          <w:lang w:val="en-GB"/>
        </w:rPr>
      </w:pPr>
      <w:r>
        <w:rPr>
          <w:rFonts w:ascii="Times New Roman" w:hAnsi="Times New Roman" w:cs="Times New Roman"/>
          <w:b/>
          <w:color w:val="000000" w:themeColor="text1"/>
          <w:lang w:val="en-GB"/>
        </w:rPr>
        <w:t>Public Health</w:t>
      </w:r>
      <w:r w:rsidR="00B13865" w:rsidRPr="00F75774">
        <w:rPr>
          <w:rFonts w:ascii="Times New Roman" w:hAnsi="Times New Roman" w:cs="Times New Roman"/>
          <w:b/>
          <w:color w:val="000000" w:themeColor="text1"/>
          <w:lang w:val="en-GB"/>
        </w:rPr>
        <w:t xml:space="preserve"> and </w:t>
      </w:r>
      <w:r w:rsidR="00A70ECB">
        <w:rPr>
          <w:rFonts w:ascii="Times New Roman" w:hAnsi="Times New Roman" w:cs="Times New Roman"/>
          <w:b/>
          <w:color w:val="000000" w:themeColor="text1"/>
          <w:lang w:val="en-GB"/>
        </w:rPr>
        <w:t>Preventive M</w:t>
      </w:r>
      <w:r w:rsidR="00B13865" w:rsidRPr="00F75774">
        <w:rPr>
          <w:rFonts w:ascii="Times New Roman" w:hAnsi="Times New Roman" w:cs="Times New Roman"/>
          <w:b/>
          <w:color w:val="000000" w:themeColor="text1"/>
          <w:lang w:val="en-GB"/>
        </w:rPr>
        <w:t>edicine</w:t>
      </w:r>
    </w:p>
    <w:p w14:paraId="2E543E8F" w14:textId="77777777" w:rsidR="00FF623E" w:rsidRPr="00F75774" w:rsidRDefault="00FF623E" w:rsidP="0001414C">
      <w:pPr>
        <w:spacing w:after="0"/>
        <w:rPr>
          <w:rFonts w:ascii="Times New Roman" w:hAnsi="Times New Roman" w:cs="Times New Roman"/>
          <w:color w:val="000000" w:themeColor="text1"/>
          <w:lang w:val="en-GB"/>
        </w:rPr>
      </w:pPr>
      <w:r w:rsidRPr="00F75774">
        <w:rPr>
          <w:rFonts w:ascii="Times New Roman" w:hAnsi="Times New Roman" w:cs="Times New Roman"/>
          <w:color w:val="000000" w:themeColor="text1"/>
          <w:lang w:val="en-GB"/>
        </w:rPr>
        <w:t>Textbook:</w:t>
      </w:r>
    </w:p>
    <w:p w14:paraId="70F0CA6A" w14:textId="77777777" w:rsidR="00F75774" w:rsidRDefault="0043569D" w:rsidP="0001414C">
      <w:pPr>
        <w:spacing w:after="0"/>
        <w:rPr>
          <w:rFonts w:ascii="Times New Roman" w:hAnsi="Times New Roman" w:cs="Times New Roman"/>
          <w:color w:val="000000" w:themeColor="text1"/>
          <w:lang w:val="en-GB"/>
        </w:rPr>
      </w:pPr>
      <w:hyperlink r:id="rId7" w:history="1">
        <w:r w:rsidR="00FF623E" w:rsidRPr="00F75774">
          <w:rPr>
            <w:rStyle w:val="Hypertextovodkaz"/>
            <w:rFonts w:ascii="Times New Roman" w:hAnsi="Times New Roman" w:cs="Times New Roman"/>
            <w:color w:val="000000" w:themeColor="text1"/>
            <w:lang w:val="en-GB"/>
          </w:rPr>
          <w:t>https://www.bookport.cz/kniha/public-health-and-preventive-medicine-8495/</w:t>
        </w:r>
      </w:hyperlink>
    </w:p>
    <w:p w14:paraId="609235DF" w14:textId="77777777" w:rsidR="00FF623E" w:rsidRPr="00F75774" w:rsidRDefault="00F75774" w:rsidP="0001414C">
      <w:pPr>
        <w:spacing w:after="0"/>
        <w:rPr>
          <w:rFonts w:ascii="Times New Roman" w:hAnsi="Times New Roman" w:cs="Times New Roman"/>
          <w:color w:val="000000" w:themeColor="text1"/>
          <w:lang w:val="en-GB"/>
        </w:rPr>
      </w:pPr>
      <w:r>
        <w:rPr>
          <w:rFonts w:ascii="Times New Roman" w:hAnsi="Times New Roman" w:cs="Times New Roman"/>
          <w:color w:val="000000" w:themeColor="text1"/>
          <w:lang w:val="en-GB"/>
        </w:rPr>
        <w:t>(</w:t>
      </w:r>
      <w:r w:rsidR="00FF623E" w:rsidRPr="00F75774">
        <w:rPr>
          <w:rFonts w:ascii="Times New Roman" w:hAnsi="Times New Roman" w:cs="Times New Roman"/>
          <w:color w:val="000000" w:themeColor="text1"/>
          <w:lang w:val="en-GB"/>
        </w:rPr>
        <w:t>https://cuni.primo.exlibrisgroup.com/view/action/uresolver.do?operation=resolveService&amp;package_service_id=13563139030006986&amp;institutionId=6986&amp;customerId=6985&amp;VE=true</w:t>
      </w:r>
      <w:r>
        <w:rPr>
          <w:rFonts w:ascii="Times New Roman" w:hAnsi="Times New Roman" w:cs="Times New Roman"/>
          <w:color w:val="000000" w:themeColor="text1"/>
          <w:lang w:val="en-GB"/>
        </w:rPr>
        <w:t>)</w:t>
      </w:r>
    </w:p>
    <w:p w14:paraId="6429A578" w14:textId="77777777" w:rsidR="00FF623E" w:rsidRPr="00F75774" w:rsidRDefault="00FF623E" w:rsidP="0001414C">
      <w:pPr>
        <w:spacing w:after="0"/>
        <w:rPr>
          <w:rFonts w:ascii="Times New Roman" w:hAnsi="Times New Roman" w:cs="Times New Roman"/>
          <w:color w:val="000000" w:themeColor="text1"/>
          <w:lang w:val="en-GB"/>
        </w:rPr>
      </w:pPr>
    </w:p>
    <w:p w14:paraId="2CBDD74B" w14:textId="77777777" w:rsidR="00FF623E" w:rsidRPr="00F75774" w:rsidRDefault="00FF623E" w:rsidP="0001414C">
      <w:pPr>
        <w:spacing w:after="0"/>
        <w:rPr>
          <w:rFonts w:ascii="Times New Roman" w:hAnsi="Times New Roman" w:cs="Times New Roman"/>
          <w:color w:val="000000" w:themeColor="text1"/>
          <w:lang w:val="en-GB"/>
        </w:rPr>
      </w:pPr>
    </w:p>
    <w:p w14:paraId="09F924E7" w14:textId="77777777" w:rsidR="005E7C35" w:rsidRDefault="00FF623E" w:rsidP="0001414C">
      <w:pPr>
        <w:spacing w:after="0"/>
        <w:rPr>
          <w:rFonts w:ascii="Times New Roman" w:hAnsi="Times New Roman" w:cs="Times New Roman"/>
          <w:color w:val="000000" w:themeColor="text1"/>
          <w:lang w:val="en-GB"/>
        </w:rPr>
      </w:pPr>
      <w:r w:rsidRPr="00F75774">
        <w:rPr>
          <w:rFonts w:ascii="Times New Roman" w:hAnsi="Times New Roman" w:cs="Times New Roman"/>
          <w:color w:val="000000" w:themeColor="text1"/>
          <w:lang w:val="en-GB"/>
        </w:rPr>
        <w:t xml:space="preserve">Moodle </w:t>
      </w:r>
      <w:r w:rsidR="00F75774">
        <w:rPr>
          <w:rFonts w:ascii="Times New Roman" w:hAnsi="Times New Roman" w:cs="Times New Roman"/>
          <w:color w:val="000000" w:themeColor="text1"/>
          <w:lang w:val="en-GB"/>
        </w:rPr>
        <w:t>course</w:t>
      </w:r>
      <w:r w:rsidR="00B13865" w:rsidRPr="00F75774">
        <w:rPr>
          <w:rFonts w:ascii="Times New Roman" w:hAnsi="Times New Roman" w:cs="Times New Roman"/>
          <w:color w:val="000000" w:themeColor="text1"/>
          <w:lang w:val="en-GB"/>
        </w:rPr>
        <w:t xml:space="preserve">: </w:t>
      </w:r>
      <w:r w:rsidR="005E7C35" w:rsidRPr="005E7C35">
        <w:rPr>
          <w:rFonts w:ascii="Times New Roman" w:hAnsi="Times New Roman" w:cs="Times New Roman"/>
          <w:color w:val="000000" w:themeColor="text1"/>
          <w:lang w:val="en-GB"/>
        </w:rPr>
        <w:t>https://lms.lfp.cuni.cz/course/view.php?id=281</w:t>
      </w:r>
    </w:p>
    <w:p w14:paraId="36095E6D" w14:textId="77777777" w:rsidR="00B13865" w:rsidRPr="00F75774" w:rsidRDefault="005E7C35" w:rsidP="0001414C">
      <w:pPr>
        <w:spacing w:after="0"/>
        <w:rPr>
          <w:rFonts w:ascii="Times New Roman" w:hAnsi="Times New Roman" w:cs="Times New Roman"/>
          <w:color w:val="000000" w:themeColor="text1"/>
          <w:lang w:val="en-GB"/>
        </w:rPr>
      </w:pPr>
      <w:r>
        <w:rPr>
          <w:rFonts w:ascii="Times New Roman" w:hAnsi="Times New Roman" w:cs="Times New Roman"/>
          <w:color w:val="000000" w:themeColor="text1"/>
          <w:lang w:val="en-GB"/>
        </w:rPr>
        <w:t>Moodle course for s</w:t>
      </w:r>
      <w:r w:rsidR="00F75774">
        <w:rPr>
          <w:rFonts w:ascii="Times New Roman" w:hAnsi="Times New Roman" w:cs="Times New Roman"/>
          <w:color w:val="000000" w:themeColor="text1"/>
          <w:lang w:val="en-GB"/>
        </w:rPr>
        <w:t>ubmission</w:t>
      </w:r>
      <w:r>
        <w:rPr>
          <w:rFonts w:ascii="Times New Roman" w:hAnsi="Times New Roman" w:cs="Times New Roman"/>
          <w:color w:val="000000" w:themeColor="text1"/>
          <w:lang w:val="en-GB"/>
        </w:rPr>
        <w:t xml:space="preserve"> of reports and case studies: </w:t>
      </w:r>
      <w:hyperlink r:id="rId8" w:history="1">
        <w:r w:rsidR="0001414C" w:rsidRPr="00F75774">
          <w:rPr>
            <w:rStyle w:val="Hypertextovodkaz"/>
            <w:rFonts w:ascii="Times New Roman" w:hAnsi="Times New Roman" w:cs="Times New Roman"/>
            <w:color w:val="000000" w:themeColor="text1"/>
            <w:lang w:val="en-GB"/>
          </w:rPr>
          <w:t>https://lms.lfp.cuni.cz/mod/forum/discuss.php?d=1476</w:t>
        </w:r>
      </w:hyperlink>
      <w:r w:rsidR="0001414C" w:rsidRPr="00F75774">
        <w:rPr>
          <w:rFonts w:ascii="Times New Roman" w:hAnsi="Times New Roman" w:cs="Times New Roman"/>
          <w:color w:val="000000" w:themeColor="text1"/>
          <w:lang w:val="en-GB"/>
        </w:rPr>
        <w:t xml:space="preserve"> </w:t>
      </w:r>
    </w:p>
    <w:p w14:paraId="20785165" w14:textId="77777777" w:rsidR="00B13865" w:rsidRPr="00216B57" w:rsidRDefault="00B13865" w:rsidP="0001414C">
      <w:pPr>
        <w:spacing w:after="0"/>
        <w:rPr>
          <w:rFonts w:ascii="Times New Roman" w:hAnsi="Times New Roman" w:cs="Times New Roman"/>
          <w:lang w:val="en-GB"/>
        </w:rPr>
      </w:pPr>
    </w:p>
    <w:p w14:paraId="42D74258" w14:textId="77777777" w:rsidR="00B13865" w:rsidRPr="00DE6275" w:rsidRDefault="00B13865" w:rsidP="0001414C">
      <w:pPr>
        <w:spacing w:after="0"/>
        <w:rPr>
          <w:rFonts w:ascii="Times New Roman" w:hAnsi="Times New Roman" w:cs="Times New Roman"/>
          <w:b/>
          <w:color w:val="000000" w:themeColor="text1"/>
          <w:lang w:val="en-GB"/>
        </w:rPr>
      </w:pPr>
      <w:r w:rsidRPr="00216B57">
        <w:rPr>
          <w:rFonts w:ascii="Times New Roman" w:hAnsi="Times New Roman" w:cs="Times New Roman"/>
          <w:b/>
          <w:lang w:val="en-GB"/>
        </w:rPr>
        <w:t>Soci</w:t>
      </w:r>
      <w:r w:rsidRPr="00DE6275">
        <w:rPr>
          <w:rFonts w:ascii="Times New Roman" w:hAnsi="Times New Roman" w:cs="Times New Roman"/>
          <w:b/>
          <w:color w:val="000000" w:themeColor="text1"/>
          <w:lang w:val="en-GB"/>
        </w:rPr>
        <w:t xml:space="preserve">al and </w:t>
      </w:r>
      <w:r w:rsidR="00A70ECB">
        <w:rPr>
          <w:rFonts w:ascii="Times New Roman" w:hAnsi="Times New Roman" w:cs="Times New Roman"/>
          <w:b/>
          <w:color w:val="000000" w:themeColor="text1"/>
          <w:lang w:val="en-GB"/>
        </w:rPr>
        <w:t>A</w:t>
      </w:r>
      <w:r w:rsidRPr="00DE6275">
        <w:rPr>
          <w:rFonts w:ascii="Times New Roman" w:hAnsi="Times New Roman" w:cs="Times New Roman"/>
          <w:b/>
          <w:color w:val="000000" w:themeColor="text1"/>
          <w:lang w:val="en-GB"/>
        </w:rPr>
        <w:t xml:space="preserve">ssessment </w:t>
      </w:r>
      <w:r w:rsidR="00A70ECB">
        <w:rPr>
          <w:rFonts w:ascii="Times New Roman" w:hAnsi="Times New Roman" w:cs="Times New Roman"/>
          <w:b/>
          <w:color w:val="000000" w:themeColor="text1"/>
          <w:lang w:val="en-GB"/>
        </w:rPr>
        <w:t>M</w:t>
      </w:r>
      <w:r w:rsidRPr="00DE6275">
        <w:rPr>
          <w:rFonts w:ascii="Times New Roman" w:hAnsi="Times New Roman" w:cs="Times New Roman"/>
          <w:b/>
          <w:color w:val="000000" w:themeColor="text1"/>
          <w:lang w:val="en-GB"/>
        </w:rPr>
        <w:t>edicine</w:t>
      </w:r>
    </w:p>
    <w:p w14:paraId="5718FBB7" w14:textId="77777777" w:rsidR="00216B57" w:rsidRPr="00216B57" w:rsidRDefault="00216B57" w:rsidP="0001414C">
      <w:pPr>
        <w:spacing w:after="0"/>
        <w:rPr>
          <w:rFonts w:ascii="Times New Roman" w:hAnsi="Times New Roman" w:cs="Times New Roman"/>
          <w:lang w:val="en-GB"/>
        </w:rPr>
      </w:pPr>
      <w:proofErr w:type="gramStart"/>
      <w:r w:rsidRPr="00216B57">
        <w:rPr>
          <w:rFonts w:ascii="Times New Roman" w:hAnsi="Times New Roman" w:cs="Times New Roman"/>
          <w:lang w:val="en-GB"/>
        </w:rPr>
        <w:t>Čeledová,L.</w:t>
      </w:r>
      <w:proofErr w:type="gramEnd"/>
      <w:r w:rsidRPr="00216B57">
        <w:rPr>
          <w:rFonts w:ascii="Times New Roman" w:hAnsi="Times New Roman" w:cs="Times New Roman"/>
          <w:lang w:val="en-GB"/>
        </w:rPr>
        <w:t>,</w:t>
      </w:r>
      <w:proofErr w:type="spellStart"/>
      <w:r w:rsidRPr="00216B57">
        <w:rPr>
          <w:rFonts w:ascii="Times New Roman" w:hAnsi="Times New Roman" w:cs="Times New Roman"/>
          <w:lang w:val="en-GB"/>
        </w:rPr>
        <w:t>Holčík,J</w:t>
      </w:r>
      <w:proofErr w:type="spellEnd"/>
      <w:r w:rsidRPr="00216B57">
        <w:rPr>
          <w:rFonts w:ascii="Times New Roman" w:hAnsi="Times New Roman" w:cs="Times New Roman"/>
          <w:lang w:val="en-GB"/>
        </w:rPr>
        <w:t xml:space="preserve">. Social Medicine. An Introduction to New Public Health. Praha: </w:t>
      </w:r>
      <w:proofErr w:type="spellStart"/>
      <w:r w:rsidRPr="00216B57">
        <w:rPr>
          <w:rFonts w:ascii="Times New Roman" w:hAnsi="Times New Roman" w:cs="Times New Roman"/>
          <w:lang w:val="en-GB"/>
        </w:rPr>
        <w:t>Karolinum</w:t>
      </w:r>
      <w:proofErr w:type="spellEnd"/>
      <w:r w:rsidRPr="00216B57">
        <w:rPr>
          <w:rFonts w:ascii="Times New Roman" w:hAnsi="Times New Roman" w:cs="Times New Roman"/>
          <w:lang w:val="en-GB"/>
        </w:rPr>
        <w:t>. 2019</w:t>
      </w:r>
    </w:p>
    <w:p w14:paraId="747D7BD6" w14:textId="77777777" w:rsidR="00B13865" w:rsidRPr="00216B57" w:rsidRDefault="00A70ECB" w:rsidP="0001414C">
      <w:pPr>
        <w:spacing w:after="0"/>
        <w:rPr>
          <w:rFonts w:ascii="Times New Roman" w:hAnsi="Times New Roman" w:cs="Times New Roman"/>
          <w:lang w:val="en-GB"/>
        </w:rPr>
      </w:pPr>
      <w:r w:rsidRPr="00216B57">
        <w:rPr>
          <w:rFonts w:ascii="Times New Roman" w:hAnsi="Times New Roman" w:cs="Times New Roman"/>
          <w:lang w:val="en-GB"/>
        </w:rPr>
        <w:t>Moodle courses: https://lms.lfp.cuni.cz/course/index.php?categoryid=15</w:t>
      </w:r>
    </w:p>
    <w:p w14:paraId="0D04B137" w14:textId="77777777" w:rsidR="00A70ECB" w:rsidRDefault="00A70ECB" w:rsidP="0001414C">
      <w:pPr>
        <w:spacing w:after="0"/>
        <w:rPr>
          <w:rFonts w:ascii="Times New Roman" w:hAnsi="Times New Roman" w:cs="Times New Roman"/>
          <w:b/>
          <w:color w:val="000000" w:themeColor="text1"/>
          <w:lang w:val="en-GB"/>
        </w:rPr>
      </w:pPr>
    </w:p>
    <w:p w14:paraId="080F30D3" w14:textId="77777777" w:rsidR="00B13865" w:rsidRDefault="00B13865" w:rsidP="0001414C">
      <w:pPr>
        <w:spacing w:after="0"/>
        <w:rPr>
          <w:rFonts w:ascii="Times New Roman" w:hAnsi="Times New Roman" w:cs="Times New Roman"/>
          <w:b/>
          <w:color w:val="000000" w:themeColor="text1"/>
          <w:lang w:val="en-GB"/>
        </w:rPr>
      </w:pPr>
      <w:r w:rsidRPr="00DE6275">
        <w:rPr>
          <w:rFonts w:ascii="Times New Roman" w:hAnsi="Times New Roman" w:cs="Times New Roman"/>
          <w:b/>
          <w:color w:val="000000" w:themeColor="text1"/>
          <w:lang w:val="en-GB"/>
        </w:rPr>
        <w:t xml:space="preserve">Occupational </w:t>
      </w:r>
      <w:r w:rsidR="00A70ECB">
        <w:rPr>
          <w:rFonts w:ascii="Times New Roman" w:hAnsi="Times New Roman" w:cs="Times New Roman"/>
          <w:b/>
          <w:color w:val="000000" w:themeColor="text1"/>
          <w:lang w:val="en-GB"/>
        </w:rPr>
        <w:t>M</w:t>
      </w:r>
      <w:r w:rsidRPr="00DE6275">
        <w:rPr>
          <w:rFonts w:ascii="Times New Roman" w:hAnsi="Times New Roman" w:cs="Times New Roman"/>
          <w:b/>
          <w:color w:val="000000" w:themeColor="text1"/>
          <w:lang w:val="en-GB"/>
        </w:rPr>
        <w:t>edicine</w:t>
      </w:r>
    </w:p>
    <w:p w14:paraId="49D0B7B6" w14:textId="77777777" w:rsidR="00A70ECB" w:rsidRPr="007B433D" w:rsidRDefault="00A70ECB" w:rsidP="00A70ECB">
      <w:pPr>
        <w:spacing w:after="0"/>
        <w:rPr>
          <w:rFonts w:ascii="Times New Roman" w:hAnsi="Times New Roman" w:cs="Times New Roman"/>
          <w:color w:val="000000" w:themeColor="text1"/>
          <w:lang w:val="en-GB"/>
        </w:rPr>
      </w:pPr>
      <w:r w:rsidRPr="007B433D">
        <w:rPr>
          <w:rFonts w:ascii="Times New Roman" w:hAnsi="Times New Roman" w:cs="Times New Roman"/>
          <w:color w:val="000000" w:themeColor="text1"/>
          <w:lang w:val="en-GB"/>
        </w:rPr>
        <w:t>M</w:t>
      </w:r>
      <w:r w:rsidR="007B433D" w:rsidRPr="007B433D">
        <w:rPr>
          <w:rFonts w:ascii="Times New Roman" w:hAnsi="Times New Roman" w:cs="Times New Roman"/>
          <w:color w:val="000000" w:themeColor="text1"/>
          <w:lang w:val="en-GB"/>
        </w:rPr>
        <w:t>oodle</w:t>
      </w:r>
      <w:r w:rsidR="00835C84">
        <w:rPr>
          <w:rFonts w:ascii="Times New Roman" w:hAnsi="Times New Roman" w:cs="Times New Roman"/>
          <w:color w:val="000000" w:themeColor="text1"/>
          <w:lang w:val="en-GB"/>
        </w:rPr>
        <w:t>:</w:t>
      </w:r>
      <w:r w:rsidRPr="007B433D">
        <w:rPr>
          <w:rFonts w:ascii="Times New Roman" w:hAnsi="Times New Roman" w:cs="Times New Roman"/>
          <w:color w:val="000000" w:themeColor="text1"/>
          <w:lang w:val="en-GB"/>
        </w:rPr>
        <w:t xml:space="preserve"> </w:t>
      </w:r>
      <w:r w:rsidR="00835C84" w:rsidRPr="00835C84">
        <w:rPr>
          <w:rFonts w:ascii="Times New Roman" w:hAnsi="Times New Roman" w:cs="Times New Roman"/>
          <w:color w:val="000000" w:themeColor="text1"/>
          <w:lang w:val="en-GB"/>
        </w:rPr>
        <w:t>https://lms.lfp.cuni.cz/enrol/index.php?id=355</w:t>
      </w:r>
    </w:p>
    <w:sectPr w:rsidR="00A70ECB" w:rsidRPr="007B433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79590" w14:textId="77777777" w:rsidR="0001414C" w:rsidRDefault="0001414C" w:rsidP="0001414C">
      <w:pPr>
        <w:spacing w:after="0" w:line="240" w:lineRule="auto"/>
      </w:pPr>
      <w:r>
        <w:separator/>
      </w:r>
    </w:p>
  </w:endnote>
  <w:endnote w:type="continuationSeparator" w:id="0">
    <w:p w14:paraId="6BF564CD" w14:textId="77777777" w:rsidR="0001414C" w:rsidRDefault="0001414C" w:rsidP="00014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4AFA2" w14:textId="77777777" w:rsidR="0001414C" w:rsidRDefault="0001414C" w:rsidP="0001414C">
      <w:pPr>
        <w:spacing w:after="0" w:line="240" w:lineRule="auto"/>
      </w:pPr>
      <w:r>
        <w:separator/>
      </w:r>
    </w:p>
  </w:footnote>
  <w:footnote w:type="continuationSeparator" w:id="0">
    <w:p w14:paraId="21AE4210" w14:textId="77777777" w:rsidR="0001414C" w:rsidRDefault="0001414C" w:rsidP="00014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3B0B4" w14:textId="77777777" w:rsidR="0001414C" w:rsidRDefault="0001414C" w:rsidP="0001414C">
    <w:pPr>
      <w:pStyle w:val="Zhlav"/>
    </w:pPr>
    <w:r>
      <w:rPr>
        <w:noProof/>
        <w:lang w:eastAsia="cs-CZ"/>
      </w:rPr>
      <w:drawing>
        <wp:inline distT="0" distB="0" distL="0" distR="0" wp14:anchorId="506F0F26" wp14:editId="4FA4F4D4">
          <wp:extent cx="5760720" cy="1278255"/>
          <wp:effectExtent l="0" t="0" r="0" b="0"/>
          <wp:docPr id="8" name="Obrázek 8"/>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278255"/>
                  </a:xfrm>
                  <a:prstGeom prst="rect">
                    <a:avLst/>
                  </a:prstGeom>
                </pic:spPr>
              </pic:pic>
            </a:graphicData>
          </a:graphic>
        </wp:inline>
      </w:drawing>
    </w:r>
  </w:p>
  <w:p w14:paraId="5D3EE984" w14:textId="77777777" w:rsidR="0001414C" w:rsidRDefault="000141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31E81"/>
    <w:multiLevelType w:val="hybridMultilevel"/>
    <w:tmpl w:val="D26892B8"/>
    <w:lvl w:ilvl="0" w:tplc="83D613C4">
      <w:start w:val="1"/>
      <w:numFmt w:val="bullet"/>
      <w:lvlText w:val="•"/>
      <w:lvlJc w:val="left"/>
      <w:pPr>
        <w:ind w:left="1146" w:hanging="360"/>
      </w:pPr>
      <w:rPr>
        <w:rFonts w:ascii="Arial" w:hAnsi="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2DB95078"/>
    <w:multiLevelType w:val="hybridMultilevel"/>
    <w:tmpl w:val="82D24184"/>
    <w:lvl w:ilvl="0" w:tplc="83D613C4">
      <w:start w:val="1"/>
      <w:numFmt w:val="bullet"/>
      <w:lvlText w:val="•"/>
      <w:lvlJc w:val="left"/>
      <w:pPr>
        <w:ind w:left="1146" w:hanging="360"/>
      </w:pPr>
      <w:rPr>
        <w:rFonts w:ascii="Arial" w:hAnsi="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3FDA4032"/>
    <w:multiLevelType w:val="hybridMultilevel"/>
    <w:tmpl w:val="0A780FE8"/>
    <w:lvl w:ilvl="0" w:tplc="83D613C4">
      <w:start w:val="1"/>
      <w:numFmt w:val="bullet"/>
      <w:lvlText w:val="•"/>
      <w:lvlJc w:val="left"/>
      <w:pPr>
        <w:ind w:left="1146" w:hanging="360"/>
      </w:pPr>
      <w:rPr>
        <w:rFonts w:ascii="Arial" w:hAnsi="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4825066D"/>
    <w:multiLevelType w:val="hybridMultilevel"/>
    <w:tmpl w:val="83FE1692"/>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483C6F64"/>
    <w:multiLevelType w:val="hybridMultilevel"/>
    <w:tmpl w:val="342A80C6"/>
    <w:lvl w:ilvl="0" w:tplc="83D613C4">
      <w:start w:val="1"/>
      <w:numFmt w:val="bullet"/>
      <w:lvlText w:val="•"/>
      <w:lvlJc w:val="left"/>
      <w:pPr>
        <w:ind w:left="360" w:hanging="360"/>
      </w:pPr>
      <w:rPr>
        <w:rFonts w:ascii="Arial"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4BDA2BF4"/>
    <w:multiLevelType w:val="hybridMultilevel"/>
    <w:tmpl w:val="CAA2674C"/>
    <w:lvl w:ilvl="0" w:tplc="83D613C4">
      <w:start w:val="1"/>
      <w:numFmt w:val="bullet"/>
      <w:lvlText w:val="•"/>
      <w:lvlJc w:val="left"/>
      <w:pPr>
        <w:ind w:left="1004" w:hanging="360"/>
      </w:pPr>
      <w:rPr>
        <w:rFonts w:ascii="Arial"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53F114DB"/>
    <w:multiLevelType w:val="hybridMultilevel"/>
    <w:tmpl w:val="B41AD62A"/>
    <w:lvl w:ilvl="0" w:tplc="83D613C4">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81B264C"/>
    <w:multiLevelType w:val="hybridMultilevel"/>
    <w:tmpl w:val="C9ECE140"/>
    <w:lvl w:ilvl="0" w:tplc="83D613C4">
      <w:start w:val="1"/>
      <w:numFmt w:val="bullet"/>
      <w:lvlText w:val="•"/>
      <w:lvlJc w:val="left"/>
      <w:pPr>
        <w:ind w:left="3905" w:hanging="360"/>
      </w:pPr>
      <w:rPr>
        <w:rFonts w:ascii="Arial" w:hAnsi="Arial" w:hint="default"/>
      </w:rPr>
    </w:lvl>
    <w:lvl w:ilvl="1" w:tplc="04050003" w:tentative="1">
      <w:start w:val="1"/>
      <w:numFmt w:val="bullet"/>
      <w:lvlText w:val="o"/>
      <w:lvlJc w:val="left"/>
      <w:pPr>
        <w:ind w:left="4625" w:hanging="360"/>
      </w:pPr>
      <w:rPr>
        <w:rFonts w:ascii="Courier New" w:hAnsi="Courier New" w:cs="Courier New" w:hint="default"/>
      </w:rPr>
    </w:lvl>
    <w:lvl w:ilvl="2" w:tplc="04050005" w:tentative="1">
      <w:start w:val="1"/>
      <w:numFmt w:val="bullet"/>
      <w:lvlText w:val=""/>
      <w:lvlJc w:val="left"/>
      <w:pPr>
        <w:ind w:left="5345" w:hanging="360"/>
      </w:pPr>
      <w:rPr>
        <w:rFonts w:ascii="Wingdings" w:hAnsi="Wingdings" w:hint="default"/>
      </w:rPr>
    </w:lvl>
    <w:lvl w:ilvl="3" w:tplc="04050001" w:tentative="1">
      <w:start w:val="1"/>
      <w:numFmt w:val="bullet"/>
      <w:lvlText w:val=""/>
      <w:lvlJc w:val="left"/>
      <w:pPr>
        <w:ind w:left="6065" w:hanging="360"/>
      </w:pPr>
      <w:rPr>
        <w:rFonts w:ascii="Symbol" w:hAnsi="Symbol" w:hint="default"/>
      </w:rPr>
    </w:lvl>
    <w:lvl w:ilvl="4" w:tplc="04050003" w:tentative="1">
      <w:start w:val="1"/>
      <w:numFmt w:val="bullet"/>
      <w:lvlText w:val="o"/>
      <w:lvlJc w:val="left"/>
      <w:pPr>
        <w:ind w:left="6785" w:hanging="360"/>
      </w:pPr>
      <w:rPr>
        <w:rFonts w:ascii="Courier New" w:hAnsi="Courier New" w:cs="Courier New" w:hint="default"/>
      </w:rPr>
    </w:lvl>
    <w:lvl w:ilvl="5" w:tplc="04050005" w:tentative="1">
      <w:start w:val="1"/>
      <w:numFmt w:val="bullet"/>
      <w:lvlText w:val=""/>
      <w:lvlJc w:val="left"/>
      <w:pPr>
        <w:ind w:left="7505" w:hanging="360"/>
      </w:pPr>
      <w:rPr>
        <w:rFonts w:ascii="Wingdings" w:hAnsi="Wingdings" w:hint="default"/>
      </w:rPr>
    </w:lvl>
    <w:lvl w:ilvl="6" w:tplc="04050001" w:tentative="1">
      <w:start w:val="1"/>
      <w:numFmt w:val="bullet"/>
      <w:lvlText w:val=""/>
      <w:lvlJc w:val="left"/>
      <w:pPr>
        <w:ind w:left="8225" w:hanging="360"/>
      </w:pPr>
      <w:rPr>
        <w:rFonts w:ascii="Symbol" w:hAnsi="Symbol" w:hint="default"/>
      </w:rPr>
    </w:lvl>
    <w:lvl w:ilvl="7" w:tplc="04050003" w:tentative="1">
      <w:start w:val="1"/>
      <w:numFmt w:val="bullet"/>
      <w:lvlText w:val="o"/>
      <w:lvlJc w:val="left"/>
      <w:pPr>
        <w:ind w:left="8945" w:hanging="360"/>
      </w:pPr>
      <w:rPr>
        <w:rFonts w:ascii="Courier New" w:hAnsi="Courier New" w:cs="Courier New" w:hint="default"/>
      </w:rPr>
    </w:lvl>
    <w:lvl w:ilvl="8" w:tplc="04050005" w:tentative="1">
      <w:start w:val="1"/>
      <w:numFmt w:val="bullet"/>
      <w:lvlText w:val=""/>
      <w:lvlJc w:val="left"/>
      <w:pPr>
        <w:ind w:left="9665" w:hanging="360"/>
      </w:pPr>
      <w:rPr>
        <w:rFonts w:ascii="Wingdings" w:hAnsi="Wingdings" w:hint="default"/>
      </w:rPr>
    </w:lvl>
  </w:abstractNum>
  <w:abstractNum w:abstractNumId="8" w15:restartNumberingAfterBreak="0">
    <w:nsid w:val="787B5805"/>
    <w:multiLevelType w:val="hybridMultilevel"/>
    <w:tmpl w:val="1D3251E4"/>
    <w:lvl w:ilvl="0" w:tplc="83D613C4">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8"/>
  </w:num>
  <w:num w:numId="5">
    <w:abstractNumId w:val="6"/>
  </w:num>
  <w:num w:numId="6">
    <w:abstractNumId w:val="0"/>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865"/>
    <w:rsid w:val="0001414C"/>
    <w:rsid w:val="00090B8C"/>
    <w:rsid w:val="000B71D7"/>
    <w:rsid w:val="001E4C37"/>
    <w:rsid w:val="00200519"/>
    <w:rsid w:val="00216B57"/>
    <w:rsid w:val="00252D0A"/>
    <w:rsid w:val="002913D9"/>
    <w:rsid w:val="002D353C"/>
    <w:rsid w:val="00303610"/>
    <w:rsid w:val="0043569D"/>
    <w:rsid w:val="004A4521"/>
    <w:rsid w:val="005C2A6E"/>
    <w:rsid w:val="005E7C35"/>
    <w:rsid w:val="00655E57"/>
    <w:rsid w:val="006D24F4"/>
    <w:rsid w:val="006F050F"/>
    <w:rsid w:val="00722A2B"/>
    <w:rsid w:val="00737394"/>
    <w:rsid w:val="00761983"/>
    <w:rsid w:val="007B433D"/>
    <w:rsid w:val="007E658B"/>
    <w:rsid w:val="00835C84"/>
    <w:rsid w:val="008E2BE2"/>
    <w:rsid w:val="009F3775"/>
    <w:rsid w:val="00A00050"/>
    <w:rsid w:val="00A14BCF"/>
    <w:rsid w:val="00A70ECB"/>
    <w:rsid w:val="00AB6B03"/>
    <w:rsid w:val="00B13865"/>
    <w:rsid w:val="00C20664"/>
    <w:rsid w:val="00C3002B"/>
    <w:rsid w:val="00D14744"/>
    <w:rsid w:val="00D43961"/>
    <w:rsid w:val="00D90468"/>
    <w:rsid w:val="00DE6275"/>
    <w:rsid w:val="00E01730"/>
    <w:rsid w:val="00E21D94"/>
    <w:rsid w:val="00F75774"/>
    <w:rsid w:val="00F85DFA"/>
    <w:rsid w:val="00FF62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1DBF"/>
  <w15:chartTrackingRefBased/>
  <w15:docId w15:val="{40166441-61E5-4C33-B9CC-30D6072A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lid-translation">
    <w:name w:val="tlid-translation"/>
    <w:basedOn w:val="Standardnpsmoodstavce"/>
    <w:rsid w:val="0001414C"/>
  </w:style>
  <w:style w:type="paragraph" w:styleId="Zhlav">
    <w:name w:val="header"/>
    <w:basedOn w:val="Normln"/>
    <w:link w:val="ZhlavChar"/>
    <w:uiPriority w:val="99"/>
    <w:unhideWhenUsed/>
    <w:rsid w:val="0001414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414C"/>
  </w:style>
  <w:style w:type="paragraph" w:styleId="Zpat">
    <w:name w:val="footer"/>
    <w:basedOn w:val="Normln"/>
    <w:link w:val="ZpatChar"/>
    <w:uiPriority w:val="99"/>
    <w:unhideWhenUsed/>
    <w:rsid w:val="0001414C"/>
    <w:pPr>
      <w:tabs>
        <w:tab w:val="center" w:pos="4536"/>
        <w:tab w:val="right" w:pos="9072"/>
      </w:tabs>
      <w:spacing w:after="0" w:line="240" w:lineRule="auto"/>
    </w:pPr>
  </w:style>
  <w:style w:type="character" w:customStyle="1" w:styleId="ZpatChar">
    <w:name w:val="Zápatí Char"/>
    <w:basedOn w:val="Standardnpsmoodstavce"/>
    <w:link w:val="Zpat"/>
    <w:uiPriority w:val="99"/>
    <w:rsid w:val="0001414C"/>
  </w:style>
  <w:style w:type="character" w:styleId="Hypertextovodkaz">
    <w:name w:val="Hyperlink"/>
    <w:basedOn w:val="Standardnpsmoodstavce"/>
    <w:uiPriority w:val="99"/>
    <w:unhideWhenUsed/>
    <w:rsid w:val="0001414C"/>
    <w:rPr>
      <w:color w:val="0563C1" w:themeColor="hyperlink"/>
      <w:u w:val="single"/>
    </w:rPr>
  </w:style>
  <w:style w:type="paragraph" w:styleId="Odstavecseseznamem">
    <w:name w:val="List Paragraph"/>
    <w:basedOn w:val="Normln"/>
    <w:uiPriority w:val="34"/>
    <w:qFormat/>
    <w:rsid w:val="00737394"/>
    <w:pPr>
      <w:ind w:left="720"/>
      <w:contextualSpacing/>
    </w:pPr>
  </w:style>
  <w:style w:type="character" w:styleId="Sledovanodkaz">
    <w:name w:val="FollowedHyperlink"/>
    <w:basedOn w:val="Standardnpsmoodstavce"/>
    <w:uiPriority w:val="99"/>
    <w:semiHidden/>
    <w:unhideWhenUsed/>
    <w:rsid w:val="00FF62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lfp.cuni.cz/mod/forum/discuss.php?d=1476" TargetMode="External"/><Relationship Id="rId3" Type="http://schemas.openxmlformats.org/officeDocument/2006/relationships/settings" Target="settings.xml"/><Relationship Id="rId7" Type="http://schemas.openxmlformats.org/officeDocument/2006/relationships/hyperlink" Target="https://www.bookport.cz/kniha/public-health-and-preventive-medicine-84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1221</Words>
  <Characters>7209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Kladnická Iva</dc:creator>
  <cp:keywords/>
  <dc:description/>
  <cp:lastModifiedBy>Tišerová Petra</cp:lastModifiedBy>
  <cp:revision>18</cp:revision>
  <dcterms:created xsi:type="dcterms:W3CDTF">2022-06-22T14:37:00Z</dcterms:created>
  <dcterms:modified xsi:type="dcterms:W3CDTF">2023-05-29T12:16:00Z</dcterms:modified>
</cp:coreProperties>
</file>