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E2C" w:rsidRPr="00AB7E48" w:rsidRDefault="008671FF" w:rsidP="006B0FA3">
      <w:pPr>
        <w:ind w:left="360"/>
        <w:jc w:val="center"/>
        <w:outlineLvl w:val="0"/>
        <w:rPr>
          <w:b/>
          <w:i/>
        </w:rPr>
      </w:pPr>
      <w:r w:rsidRPr="00AB7E48">
        <w:rPr>
          <w:b/>
          <w:i/>
        </w:rPr>
        <w:t>Univerzita Karlova v Praze, Pedagogická fakulta</w:t>
      </w:r>
    </w:p>
    <w:p w:rsidR="008671FF" w:rsidRPr="007A2AF8" w:rsidRDefault="008671FF" w:rsidP="006B0FA3">
      <w:pPr>
        <w:spacing w:before="240"/>
        <w:ind w:left="360"/>
        <w:jc w:val="center"/>
        <w:outlineLvl w:val="0"/>
        <w:rPr>
          <w:i/>
        </w:rPr>
      </w:pPr>
      <w:r>
        <w:rPr>
          <w:i/>
        </w:rPr>
        <w:t xml:space="preserve">Katedra </w:t>
      </w:r>
      <w:r w:rsidR="00AB7E48">
        <w:rPr>
          <w:i/>
        </w:rPr>
        <w:t>občanské výchovy a filosofie</w:t>
      </w:r>
    </w:p>
    <w:p w:rsidR="002B4E2C" w:rsidRDefault="002B4E2C" w:rsidP="006B0FA3">
      <w:pPr>
        <w:ind w:left="360"/>
      </w:pPr>
    </w:p>
    <w:p w:rsidR="00592AE5" w:rsidRDefault="00421249" w:rsidP="006B0FA3">
      <w:pPr>
        <w:spacing w:before="120"/>
        <w:ind w:left="357"/>
        <w:jc w:val="center"/>
        <w:outlineLvl w:val="0"/>
        <w:rPr>
          <w:rStyle w:val="Nadpis2Char"/>
        </w:rPr>
      </w:pPr>
      <w:r>
        <w:rPr>
          <w:rStyle w:val="Nadpis2Char"/>
        </w:rPr>
        <w:t xml:space="preserve">Právo </w:t>
      </w:r>
      <w:r w:rsidR="00B871D7">
        <w:rPr>
          <w:rStyle w:val="Nadpis2Char"/>
        </w:rPr>
        <w:t>II</w:t>
      </w:r>
    </w:p>
    <w:p w:rsidR="00900415" w:rsidRPr="00900415" w:rsidRDefault="00592AE5" w:rsidP="006B0FA3">
      <w:pPr>
        <w:spacing w:before="120"/>
        <w:ind w:left="357"/>
        <w:jc w:val="center"/>
        <w:outlineLvl w:val="0"/>
      </w:pPr>
      <w:r>
        <w:rPr>
          <w:b/>
          <w:bCs/>
          <w:i/>
          <w:iCs/>
        </w:rPr>
        <w:t>Studijní okruhy</w:t>
      </w:r>
      <w:r w:rsidR="00421249">
        <w:rPr>
          <w:b/>
          <w:bCs/>
          <w:i/>
          <w:iCs/>
        </w:rPr>
        <w:t xml:space="preserve"> ke zkoušce pro </w:t>
      </w:r>
      <w:r w:rsidR="0091411F">
        <w:rPr>
          <w:b/>
          <w:bCs/>
          <w:i/>
          <w:iCs/>
        </w:rPr>
        <w:t>rozšiřující</w:t>
      </w:r>
      <w:r w:rsidR="00421249">
        <w:rPr>
          <w:b/>
          <w:bCs/>
          <w:i/>
          <w:iCs/>
        </w:rPr>
        <w:t xml:space="preserve"> studium</w:t>
      </w:r>
    </w:p>
    <w:p w:rsidR="00D751EE" w:rsidRDefault="00142B2B" w:rsidP="00142B2B">
      <w:pPr>
        <w:spacing w:before="240" w:after="240"/>
        <w:rPr>
          <w:b/>
        </w:rPr>
      </w:pPr>
      <w:r>
        <w:rPr>
          <w:b/>
        </w:rPr>
        <w:t>ČÁST TEORETICKÁ:</w:t>
      </w:r>
    </w:p>
    <w:p w:rsidR="00AB7E48" w:rsidRPr="006B0FA3" w:rsidRDefault="00AB7E48" w:rsidP="00142B2B">
      <w:pPr>
        <w:numPr>
          <w:ilvl w:val="0"/>
          <w:numId w:val="1"/>
        </w:numPr>
        <w:rPr>
          <w:b/>
        </w:rPr>
      </w:pPr>
      <w:r w:rsidRPr="006B0FA3">
        <w:rPr>
          <w:b/>
        </w:rPr>
        <w:t xml:space="preserve">Pojem </w:t>
      </w:r>
      <w:r w:rsidR="00592AE5" w:rsidRPr="006B0FA3">
        <w:rPr>
          <w:b/>
        </w:rPr>
        <w:t>práva</w:t>
      </w:r>
    </w:p>
    <w:p w:rsidR="00AB7E48" w:rsidRDefault="005B3F6E" w:rsidP="006B0FA3">
      <w:pPr>
        <w:numPr>
          <w:ilvl w:val="0"/>
          <w:numId w:val="6"/>
        </w:numPr>
      </w:pPr>
      <w:r>
        <w:t>Právo pozitivní a přirozené</w:t>
      </w:r>
    </w:p>
    <w:p w:rsidR="00AB7E48" w:rsidRDefault="005B3F6E" w:rsidP="006B0FA3">
      <w:pPr>
        <w:numPr>
          <w:ilvl w:val="0"/>
          <w:numId w:val="6"/>
        </w:numPr>
      </w:pPr>
      <w:r>
        <w:t>Národní a univerzální charakter práva</w:t>
      </w:r>
    </w:p>
    <w:p w:rsidR="00AB7E48" w:rsidRDefault="005B3F6E" w:rsidP="006B0FA3">
      <w:pPr>
        <w:numPr>
          <w:ilvl w:val="0"/>
          <w:numId w:val="6"/>
        </w:numPr>
      </w:pPr>
      <w:r>
        <w:t>Základy právní komparatistiky, hlavní typy právní kultury</w:t>
      </w:r>
    </w:p>
    <w:p w:rsidR="00070800" w:rsidRDefault="005B3F6E" w:rsidP="006B0FA3">
      <w:pPr>
        <w:numPr>
          <w:ilvl w:val="0"/>
          <w:numId w:val="6"/>
        </w:numPr>
      </w:pPr>
      <w:r>
        <w:t>Kontinentální typ právní kultury angloamerický typ právní kultury</w:t>
      </w:r>
    </w:p>
    <w:p w:rsidR="00070800" w:rsidRDefault="005B3F6E" w:rsidP="006B0FA3">
      <w:pPr>
        <w:numPr>
          <w:ilvl w:val="0"/>
          <w:numId w:val="6"/>
        </w:numPr>
      </w:pPr>
      <w:r>
        <w:t>Další typy právní kultury</w:t>
      </w:r>
    </w:p>
    <w:p w:rsidR="0070632A" w:rsidRPr="006B0FA3" w:rsidRDefault="005B3F6E" w:rsidP="006B0FA3">
      <w:pPr>
        <w:numPr>
          <w:ilvl w:val="0"/>
          <w:numId w:val="1"/>
        </w:numPr>
        <w:ind w:left="1077" w:hanging="357"/>
        <w:rPr>
          <w:b/>
        </w:rPr>
      </w:pPr>
      <w:r>
        <w:rPr>
          <w:b/>
        </w:rPr>
        <w:t>Právo v objektivním smyslu a právo v subjektivním smyslu</w:t>
      </w:r>
    </w:p>
    <w:p w:rsidR="0070632A" w:rsidRDefault="00D751EE" w:rsidP="006B0FA3">
      <w:pPr>
        <w:numPr>
          <w:ilvl w:val="0"/>
          <w:numId w:val="6"/>
        </w:numPr>
      </w:pPr>
      <w:r w:rsidRPr="00D751EE">
        <w:t xml:space="preserve">v objektivním smyslu </w:t>
      </w:r>
      <w:r w:rsidR="005B3F6E">
        <w:t>a hledisko de lege lata</w:t>
      </w:r>
    </w:p>
    <w:p w:rsidR="00AB7E48" w:rsidRDefault="00D751EE" w:rsidP="006B0FA3">
      <w:pPr>
        <w:numPr>
          <w:ilvl w:val="0"/>
          <w:numId w:val="6"/>
        </w:numPr>
      </w:pPr>
      <w:r w:rsidRPr="00D751EE">
        <w:t>právo v subjektivním smyslu</w:t>
      </w:r>
      <w:r>
        <w:t xml:space="preserve"> </w:t>
      </w:r>
      <w:r w:rsidR="005B3F6E">
        <w:t xml:space="preserve">a hledisko de lege </w:t>
      </w:r>
      <w:proofErr w:type="spellStart"/>
      <w:r w:rsidR="005B3F6E">
        <w:t>ferenda</w:t>
      </w:r>
      <w:proofErr w:type="spellEnd"/>
    </w:p>
    <w:p w:rsidR="00AB7E48" w:rsidRDefault="005B3F6E" w:rsidP="006B0FA3">
      <w:pPr>
        <w:numPr>
          <w:ilvl w:val="0"/>
          <w:numId w:val="6"/>
        </w:numPr>
      </w:pPr>
      <w:r>
        <w:t>Právní normy a jejich specifika jako pravid</w:t>
      </w:r>
      <w:r w:rsidR="00A04CD5">
        <w:t>e</w:t>
      </w:r>
      <w:r>
        <w:t>l chování</w:t>
      </w:r>
    </w:p>
    <w:p w:rsidR="00A04CD5" w:rsidRDefault="00A04CD5" w:rsidP="006B0FA3">
      <w:pPr>
        <w:numPr>
          <w:ilvl w:val="0"/>
          <w:numId w:val="6"/>
        </w:numPr>
      </w:pPr>
      <w:r>
        <w:t>Právní vědomí a jeho složky</w:t>
      </w:r>
    </w:p>
    <w:p w:rsidR="00A04CD5" w:rsidRDefault="00A04CD5" w:rsidP="006B0FA3">
      <w:pPr>
        <w:numPr>
          <w:ilvl w:val="0"/>
          <w:numId w:val="6"/>
        </w:numPr>
      </w:pPr>
      <w:r>
        <w:t>Vztah práva a mravnosti</w:t>
      </w:r>
    </w:p>
    <w:p w:rsidR="00FB791C" w:rsidRPr="006B0FA3" w:rsidRDefault="00A04CD5" w:rsidP="006B0FA3">
      <w:pPr>
        <w:numPr>
          <w:ilvl w:val="0"/>
          <w:numId w:val="1"/>
        </w:numPr>
        <w:ind w:left="1077" w:hanging="357"/>
        <w:rPr>
          <w:b/>
        </w:rPr>
      </w:pPr>
      <w:r>
        <w:rPr>
          <w:b/>
        </w:rPr>
        <w:t>Pojem a druhy pramenů práva</w:t>
      </w:r>
    </w:p>
    <w:p w:rsidR="00070800" w:rsidRDefault="00A04CD5" w:rsidP="006B0FA3">
      <w:pPr>
        <w:numPr>
          <w:ilvl w:val="0"/>
          <w:numId w:val="6"/>
        </w:numPr>
      </w:pPr>
      <w:r>
        <w:t>Zákony a jiné normativní akty</w:t>
      </w:r>
    </w:p>
    <w:p w:rsidR="00A04CD5" w:rsidRDefault="00C95489" w:rsidP="006B0FA3">
      <w:pPr>
        <w:numPr>
          <w:ilvl w:val="0"/>
          <w:numId w:val="6"/>
        </w:numPr>
      </w:pPr>
      <w:r>
        <w:t>Právní obyčeje</w:t>
      </w:r>
    </w:p>
    <w:p w:rsidR="00C95489" w:rsidRDefault="00C95489" w:rsidP="006B0FA3">
      <w:pPr>
        <w:numPr>
          <w:ilvl w:val="0"/>
          <w:numId w:val="6"/>
        </w:numPr>
      </w:pPr>
      <w:r>
        <w:t xml:space="preserve">Soudní </w:t>
      </w:r>
      <w:proofErr w:type="spellStart"/>
      <w:r>
        <w:t>precendenty</w:t>
      </w:r>
      <w:proofErr w:type="spellEnd"/>
    </w:p>
    <w:p w:rsidR="00C95489" w:rsidRDefault="00C95489" w:rsidP="006B0FA3">
      <w:pPr>
        <w:numPr>
          <w:ilvl w:val="0"/>
          <w:numId w:val="6"/>
        </w:numPr>
      </w:pPr>
      <w:r>
        <w:t>Normativní smlouvy</w:t>
      </w:r>
    </w:p>
    <w:p w:rsidR="00FB791C" w:rsidRPr="006B0FA3" w:rsidRDefault="00A857A6" w:rsidP="006B0FA3">
      <w:pPr>
        <w:numPr>
          <w:ilvl w:val="0"/>
          <w:numId w:val="1"/>
        </w:numPr>
        <w:ind w:left="1077" w:hanging="357"/>
        <w:rPr>
          <w:b/>
        </w:rPr>
      </w:pPr>
      <w:r>
        <w:rPr>
          <w:b/>
        </w:rPr>
        <w:t>Normativní akty (právní předpisy)</w:t>
      </w:r>
    </w:p>
    <w:p w:rsidR="00BD1562" w:rsidRDefault="00A857A6" w:rsidP="006B0FA3">
      <w:pPr>
        <w:numPr>
          <w:ilvl w:val="0"/>
          <w:numId w:val="6"/>
        </w:numPr>
      </w:pPr>
      <w:r>
        <w:t>Pojem normativní právní akt</w:t>
      </w:r>
    </w:p>
    <w:p w:rsidR="00A857A6" w:rsidRDefault="00A857A6" w:rsidP="006B0FA3">
      <w:pPr>
        <w:numPr>
          <w:ilvl w:val="0"/>
          <w:numId w:val="6"/>
        </w:numPr>
      </w:pPr>
      <w:r>
        <w:t>Právní síla, prvotnost nebo odvozenost normativních aktů</w:t>
      </w:r>
    </w:p>
    <w:p w:rsidR="00A857A6" w:rsidRDefault="00A857A6" w:rsidP="006B0FA3">
      <w:pPr>
        <w:numPr>
          <w:ilvl w:val="0"/>
          <w:numId w:val="6"/>
        </w:numPr>
      </w:pPr>
      <w:r>
        <w:t>Legislativní proces a vyhlašování normativních aktů</w:t>
      </w:r>
    </w:p>
    <w:p w:rsidR="00A857A6" w:rsidRDefault="00A857A6" w:rsidP="006B0FA3">
      <w:pPr>
        <w:numPr>
          <w:ilvl w:val="0"/>
          <w:numId w:val="6"/>
        </w:numPr>
      </w:pPr>
      <w:r>
        <w:t>Zákony, kodexy, novely, prováděcí předpisy</w:t>
      </w:r>
    </w:p>
    <w:p w:rsidR="00A857A6" w:rsidRDefault="00A857A6" w:rsidP="006B0FA3">
      <w:pPr>
        <w:numPr>
          <w:ilvl w:val="0"/>
          <w:numId w:val="6"/>
        </w:numPr>
      </w:pPr>
      <w:r>
        <w:t>Ústava a ústavní zákony</w:t>
      </w:r>
    </w:p>
    <w:p w:rsidR="00FB791C" w:rsidRPr="006B0FA3" w:rsidRDefault="00A857A6" w:rsidP="006B0FA3">
      <w:pPr>
        <w:numPr>
          <w:ilvl w:val="0"/>
          <w:numId w:val="1"/>
        </w:numPr>
        <w:ind w:left="1077" w:hanging="357"/>
        <w:rPr>
          <w:b/>
        </w:rPr>
      </w:pPr>
      <w:r>
        <w:rPr>
          <w:b/>
        </w:rPr>
        <w:t>Právní obyčeje</w:t>
      </w:r>
    </w:p>
    <w:p w:rsidR="00A857A6" w:rsidRDefault="00A857A6" w:rsidP="006B0FA3">
      <w:pPr>
        <w:numPr>
          <w:ilvl w:val="0"/>
          <w:numId w:val="6"/>
        </w:numPr>
      </w:pPr>
      <w:r>
        <w:t>Postavení obyčejů mezi prameny práva</w:t>
      </w:r>
    </w:p>
    <w:p w:rsidR="00A857A6" w:rsidRDefault="00A857A6" w:rsidP="006B0FA3">
      <w:pPr>
        <w:numPr>
          <w:ilvl w:val="0"/>
          <w:numId w:val="6"/>
        </w:numPr>
      </w:pPr>
      <w:r>
        <w:t xml:space="preserve">Soudcovské právo a </w:t>
      </w:r>
      <w:proofErr w:type="spellStart"/>
      <w:r>
        <w:t>precendenty</w:t>
      </w:r>
      <w:proofErr w:type="spellEnd"/>
    </w:p>
    <w:p w:rsidR="00FB791C" w:rsidRDefault="00A857A6" w:rsidP="006B0FA3">
      <w:pPr>
        <w:numPr>
          <w:ilvl w:val="0"/>
          <w:numId w:val="6"/>
        </w:numPr>
      </w:pPr>
      <w:proofErr w:type="spellStart"/>
      <w:r>
        <w:t>Common</w:t>
      </w:r>
      <w:proofErr w:type="spellEnd"/>
      <w:r>
        <w:t xml:space="preserve"> </w:t>
      </w:r>
      <w:proofErr w:type="spellStart"/>
      <w:r>
        <w:t>law</w:t>
      </w:r>
      <w:proofErr w:type="spellEnd"/>
    </w:p>
    <w:p w:rsidR="00A86278" w:rsidRDefault="00A857A6" w:rsidP="006B0FA3">
      <w:pPr>
        <w:numPr>
          <w:ilvl w:val="0"/>
          <w:numId w:val="6"/>
        </w:numPr>
      </w:pPr>
      <w:r>
        <w:t>Úloha soudů v angloamerickém a kontinentálním typu právní kultury</w:t>
      </w:r>
    </w:p>
    <w:p w:rsidR="00A86278" w:rsidRDefault="00A857A6" w:rsidP="006B0FA3">
      <w:pPr>
        <w:numPr>
          <w:ilvl w:val="0"/>
          <w:numId w:val="1"/>
        </w:numPr>
        <w:ind w:left="1077" w:hanging="357"/>
      </w:pPr>
      <w:r>
        <w:rPr>
          <w:b/>
        </w:rPr>
        <w:t>Normativní smlouvy</w:t>
      </w:r>
    </w:p>
    <w:p w:rsidR="00A857A6" w:rsidRDefault="00A857A6" w:rsidP="006B0FA3">
      <w:pPr>
        <w:numPr>
          <w:ilvl w:val="0"/>
          <w:numId w:val="6"/>
        </w:numPr>
      </w:pPr>
      <w:r>
        <w:t>Pojem normativní smlouvy</w:t>
      </w:r>
    </w:p>
    <w:p w:rsidR="00DD0C8F" w:rsidRDefault="00A857A6" w:rsidP="006B0FA3">
      <w:pPr>
        <w:numPr>
          <w:ilvl w:val="0"/>
          <w:numId w:val="6"/>
        </w:numPr>
      </w:pPr>
      <w:r>
        <w:t>Postavení normativních smluv v systému právních pramenů</w:t>
      </w:r>
    </w:p>
    <w:p w:rsidR="00A86278" w:rsidRDefault="00A857A6" w:rsidP="006B0FA3">
      <w:pPr>
        <w:numPr>
          <w:ilvl w:val="0"/>
          <w:numId w:val="6"/>
        </w:numPr>
      </w:pPr>
      <w:r>
        <w:t>Příklady normativních smluv</w:t>
      </w:r>
    </w:p>
    <w:p w:rsidR="002506D6" w:rsidRPr="006B0FA3" w:rsidRDefault="00F02835" w:rsidP="006B0FA3">
      <w:pPr>
        <w:numPr>
          <w:ilvl w:val="0"/>
          <w:numId w:val="1"/>
        </w:numPr>
        <w:ind w:left="1077" w:hanging="357"/>
        <w:rPr>
          <w:b/>
        </w:rPr>
      </w:pPr>
      <w:r>
        <w:rPr>
          <w:b/>
        </w:rPr>
        <w:t>Prameny evropského práva</w:t>
      </w:r>
    </w:p>
    <w:p w:rsidR="00F02835" w:rsidRDefault="00F02835" w:rsidP="006B0FA3">
      <w:pPr>
        <w:numPr>
          <w:ilvl w:val="0"/>
          <w:numId w:val="6"/>
        </w:numPr>
      </w:pPr>
      <w:r>
        <w:t>Pojem komunitární právo</w:t>
      </w:r>
    </w:p>
    <w:p w:rsidR="00A86278" w:rsidRDefault="00F02835" w:rsidP="006B0FA3">
      <w:pPr>
        <w:numPr>
          <w:ilvl w:val="0"/>
          <w:numId w:val="6"/>
        </w:numPr>
      </w:pPr>
      <w:r>
        <w:t>Právo primární a sekundární</w:t>
      </w:r>
    </w:p>
    <w:p w:rsidR="005E5BC2" w:rsidRPr="005E5BC2" w:rsidRDefault="005E5BC2" w:rsidP="005E5BC2">
      <w:pPr>
        <w:numPr>
          <w:ilvl w:val="0"/>
          <w:numId w:val="6"/>
        </w:numPr>
        <w:rPr>
          <w:b/>
        </w:rPr>
      </w:pPr>
      <w:r>
        <w:t>Hlavní druhy prameny komunitárního práva: nařízení, směrnice, rozhodnutí, doporučení a stanovisko</w:t>
      </w:r>
    </w:p>
    <w:p w:rsidR="00A86278" w:rsidRPr="006B0FA3" w:rsidRDefault="005E5BC2" w:rsidP="006B0FA3">
      <w:pPr>
        <w:numPr>
          <w:ilvl w:val="0"/>
          <w:numId w:val="1"/>
        </w:numPr>
        <w:ind w:left="1077" w:hanging="357"/>
        <w:rPr>
          <w:b/>
        </w:rPr>
      </w:pPr>
      <w:r>
        <w:rPr>
          <w:b/>
        </w:rPr>
        <w:t>Prameny práva v ČR</w:t>
      </w:r>
    </w:p>
    <w:p w:rsidR="00A86278" w:rsidRDefault="005E5BC2" w:rsidP="006B0FA3">
      <w:pPr>
        <w:numPr>
          <w:ilvl w:val="0"/>
          <w:numId w:val="6"/>
        </w:numPr>
      </w:pPr>
      <w:r>
        <w:t>Mezinárodní smlouvy, zejména Smlouva o přistoupení ČR k EU</w:t>
      </w:r>
    </w:p>
    <w:p w:rsidR="00DD0C8F" w:rsidRDefault="000026ED" w:rsidP="006B0FA3">
      <w:pPr>
        <w:numPr>
          <w:ilvl w:val="0"/>
          <w:numId w:val="6"/>
        </w:numPr>
      </w:pPr>
      <w:r>
        <w:lastRenderedPageBreak/>
        <w:t xml:space="preserve">Zákony a jiné normativní akty: zákonodárné akty, ústava a ústavní zákony, zákonná opatření senátu, normativní akty výkonné moci, </w:t>
      </w:r>
      <w:proofErr w:type="spellStart"/>
      <w:r>
        <w:t>pr</w:t>
      </w:r>
      <w:proofErr w:type="spellEnd"/>
      <w:r>
        <w:t>. předpisy územní samosprávy,</w:t>
      </w:r>
    </w:p>
    <w:p w:rsidR="000026ED" w:rsidRDefault="000026ED" w:rsidP="006B0FA3">
      <w:pPr>
        <w:numPr>
          <w:ilvl w:val="0"/>
          <w:numId w:val="6"/>
        </w:numPr>
      </w:pPr>
      <w:r>
        <w:t>Sbírka zákonů</w:t>
      </w:r>
    </w:p>
    <w:p w:rsidR="00A86278" w:rsidRDefault="000026ED" w:rsidP="006B0FA3">
      <w:pPr>
        <w:numPr>
          <w:ilvl w:val="0"/>
          <w:numId w:val="6"/>
        </w:numPr>
      </w:pPr>
      <w:r>
        <w:t>Nálezy Ústavního soudu</w:t>
      </w:r>
    </w:p>
    <w:p w:rsidR="00A86278" w:rsidRDefault="00DD0C8F" w:rsidP="006B0FA3">
      <w:pPr>
        <w:numPr>
          <w:ilvl w:val="0"/>
          <w:numId w:val="6"/>
        </w:numPr>
      </w:pPr>
      <w:r>
        <w:t>Jmenování</w:t>
      </w:r>
    </w:p>
    <w:p w:rsidR="00DD0C8F" w:rsidRDefault="00DD0C8F" w:rsidP="006B0FA3">
      <w:pPr>
        <w:numPr>
          <w:ilvl w:val="0"/>
          <w:numId w:val="6"/>
        </w:numPr>
      </w:pPr>
      <w:r>
        <w:t>Konkurenční doložka</w:t>
      </w:r>
    </w:p>
    <w:p w:rsidR="00A86278" w:rsidRPr="006B0FA3" w:rsidRDefault="000026ED" w:rsidP="006B0FA3">
      <w:pPr>
        <w:numPr>
          <w:ilvl w:val="0"/>
          <w:numId w:val="1"/>
        </w:numPr>
        <w:ind w:left="1077" w:hanging="357"/>
        <w:rPr>
          <w:b/>
        </w:rPr>
      </w:pPr>
      <w:r w:rsidRPr="000026ED">
        <w:rPr>
          <w:b/>
        </w:rPr>
        <w:t>Právní norma</w:t>
      </w:r>
    </w:p>
    <w:p w:rsidR="000026ED" w:rsidRDefault="000026ED" w:rsidP="000026ED">
      <w:pPr>
        <w:numPr>
          <w:ilvl w:val="0"/>
          <w:numId w:val="6"/>
        </w:numPr>
      </w:pPr>
      <w:r>
        <w:t>Struktura norem práva: hypotéza, dispozice, sankce</w:t>
      </w:r>
    </w:p>
    <w:p w:rsidR="00A86278" w:rsidRDefault="000026ED" w:rsidP="000026ED">
      <w:pPr>
        <w:numPr>
          <w:ilvl w:val="0"/>
          <w:numId w:val="6"/>
        </w:numPr>
      </w:pPr>
      <w:r>
        <w:t>Právní normy dispozitivní a kogentní</w:t>
      </w:r>
    </w:p>
    <w:p w:rsidR="000026ED" w:rsidRDefault="000026ED" w:rsidP="000026ED">
      <w:pPr>
        <w:numPr>
          <w:ilvl w:val="0"/>
          <w:numId w:val="6"/>
        </w:numPr>
      </w:pPr>
      <w:r>
        <w:t>Právní normy zavazující a opravňující</w:t>
      </w:r>
    </w:p>
    <w:p w:rsidR="000026ED" w:rsidRPr="000026ED" w:rsidRDefault="000026ED" w:rsidP="000026ED">
      <w:pPr>
        <w:numPr>
          <w:ilvl w:val="0"/>
          <w:numId w:val="6"/>
        </w:numPr>
      </w:pPr>
      <w:r>
        <w:t xml:space="preserve">Právní normy obecné a zvláštní, pojem „lex </w:t>
      </w:r>
      <w:proofErr w:type="spellStart"/>
      <w:r>
        <w:t>specialis</w:t>
      </w:r>
      <w:proofErr w:type="spellEnd"/>
      <w:r>
        <w:t xml:space="preserve">“ </w:t>
      </w:r>
    </w:p>
    <w:p w:rsidR="005921B4" w:rsidRPr="006B0FA3" w:rsidRDefault="00D751EE" w:rsidP="006B0FA3">
      <w:pPr>
        <w:numPr>
          <w:ilvl w:val="0"/>
          <w:numId w:val="1"/>
        </w:numPr>
        <w:ind w:left="1077" w:hanging="357"/>
        <w:rPr>
          <w:b/>
        </w:rPr>
      </w:pPr>
      <w:r>
        <w:rPr>
          <w:b/>
        </w:rPr>
        <w:t>Časová a prostorová a osobní působnost právní normy</w:t>
      </w:r>
    </w:p>
    <w:p w:rsidR="005921B4" w:rsidRDefault="00D751EE" w:rsidP="006B0FA3">
      <w:pPr>
        <w:numPr>
          <w:ilvl w:val="0"/>
          <w:numId w:val="6"/>
        </w:numPr>
      </w:pPr>
      <w:r>
        <w:t xml:space="preserve">Působnost normy v čase: účinnost a platnost, zásada „lex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derogat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priori“, derogace, retroaktivita  </w:t>
      </w:r>
    </w:p>
    <w:p w:rsidR="004E665F" w:rsidRDefault="00D751EE" w:rsidP="006B0FA3">
      <w:pPr>
        <w:numPr>
          <w:ilvl w:val="0"/>
          <w:numId w:val="6"/>
        </w:numPr>
      </w:pPr>
      <w:r>
        <w:t>Prostorová působnost</w:t>
      </w:r>
    </w:p>
    <w:p w:rsidR="00A47B77" w:rsidRDefault="00D751EE" w:rsidP="006B0FA3">
      <w:pPr>
        <w:numPr>
          <w:ilvl w:val="0"/>
          <w:numId w:val="6"/>
        </w:numPr>
      </w:pPr>
      <w:r>
        <w:t>Osobní působnost: imunity</w:t>
      </w:r>
    </w:p>
    <w:p w:rsidR="005921B4" w:rsidRPr="006B0FA3" w:rsidRDefault="00D751EE" w:rsidP="006B0FA3">
      <w:pPr>
        <w:numPr>
          <w:ilvl w:val="0"/>
          <w:numId w:val="1"/>
        </w:numPr>
        <w:ind w:left="1077" w:hanging="357"/>
        <w:rPr>
          <w:b/>
        </w:rPr>
      </w:pPr>
      <w:r>
        <w:rPr>
          <w:b/>
        </w:rPr>
        <w:t>Jednota a členění práva</w:t>
      </w:r>
    </w:p>
    <w:p w:rsidR="005921B4" w:rsidRDefault="00D751EE" w:rsidP="006B0FA3">
      <w:pPr>
        <w:numPr>
          <w:ilvl w:val="0"/>
          <w:numId w:val="6"/>
        </w:numPr>
      </w:pPr>
      <w:r>
        <w:t>Právní odvětví</w:t>
      </w:r>
    </w:p>
    <w:p w:rsidR="00C93861" w:rsidRDefault="00D751EE" w:rsidP="00D751EE">
      <w:pPr>
        <w:numPr>
          <w:ilvl w:val="0"/>
          <w:numId w:val="6"/>
        </w:numPr>
      </w:pPr>
      <w:r>
        <w:t>Právní instituty</w:t>
      </w:r>
    </w:p>
    <w:p w:rsidR="00D751EE" w:rsidRDefault="00D751EE" w:rsidP="00D751EE">
      <w:pPr>
        <w:numPr>
          <w:ilvl w:val="0"/>
          <w:numId w:val="6"/>
        </w:numPr>
      </w:pPr>
      <w:r>
        <w:t>Základní členění práva: právo mezinárodní a vnitrostátní, právo veřejné a soukromé, právo hmotné a procesní</w:t>
      </w:r>
    </w:p>
    <w:p w:rsidR="005921B4" w:rsidRDefault="0090784C" w:rsidP="006B0FA3">
      <w:pPr>
        <w:numPr>
          <w:ilvl w:val="0"/>
          <w:numId w:val="1"/>
        </w:numPr>
        <w:ind w:left="1077" w:hanging="357"/>
      </w:pPr>
      <w:r>
        <w:rPr>
          <w:b/>
        </w:rPr>
        <w:t>Subjektivní právo</w:t>
      </w:r>
    </w:p>
    <w:p w:rsidR="004604F6" w:rsidRDefault="0090784C" w:rsidP="006B0FA3">
      <w:pPr>
        <w:numPr>
          <w:ilvl w:val="0"/>
          <w:numId w:val="6"/>
        </w:numPr>
      </w:pPr>
      <w:r>
        <w:t xml:space="preserve">Druhy subjektivních práv: </w:t>
      </w:r>
      <w:r w:rsidR="004604F6">
        <w:t>relativní a absolutní</w:t>
      </w:r>
    </w:p>
    <w:p w:rsidR="00A47B77" w:rsidRDefault="004604F6" w:rsidP="006B0FA3">
      <w:pPr>
        <w:numPr>
          <w:ilvl w:val="0"/>
          <w:numId w:val="6"/>
        </w:numPr>
      </w:pPr>
      <w:r>
        <w:t>Charakter základních lidských práv a svobod</w:t>
      </w:r>
    </w:p>
    <w:p w:rsidR="00A47B77" w:rsidRDefault="004604F6" w:rsidP="006B0FA3">
      <w:pPr>
        <w:numPr>
          <w:ilvl w:val="0"/>
          <w:numId w:val="6"/>
        </w:numPr>
      </w:pPr>
      <w:r>
        <w:t>Pojem právní nárok</w:t>
      </w:r>
    </w:p>
    <w:p w:rsidR="005921B4" w:rsidRPr="006B0FA3" w:rsidRDefault="004604F6" w:rsidP="006B0FA3">
      <w:pPr>
        <w:numPr>
          <w:ilvl w:val="0"/>
          <w:numId w:val="1"/>
        </w:numPr>
        <w:ind w:left="1077" w:hanging="357"/>
        <w:rPr>
          <w:b/>
        </w:rPr>
      </w:pPr>
      <w:r>
        <w:rPr>
          <w:b/>
        </w:rPr>
        <w:t xml:space="preserve"> Vznik, změna a zánik subjektivních práv</w:t>
      </w:r>
    </w:p>
    <w:p w:rsidR="00A47B77" w:rsidRDefault="004604F6" w:rsidP="006B0FA3">
      <w:pPr>
        <w:numPr>
          <w:ilvl w:val="0"/>
          <w:numId w:val="6"/>
        </w:numPr>
      </w:pPr>
      <w:r>
        <w:t>Právní titul</w:t>
      </w:r>
    </w:p>
    <w:p w:rsidR="00A47B77" w:rsidRDefault="004604F6" w:rsidP="006B0FA3">
      <w:pPr>
        <w:numPr>
          <w:ilvl w:val="0"/>
          <w:numId w:val="6"/>
        </w:numPr>
      </w:pPr>
      <w:r>
        <w:t>Právní skutečnosti a jejich třídění: právní jednání, protiprávní jednání, právní události, protiprávní stavy</w:t>
      </w:r>
    </w:p>
    <w:p w:rsidR="005921B4" w:rsidRDefault="004604F6" w:rsidP="006B0FA3">
      <w:pPr>
        <w:numPr>
          <w:ilvl w:val="0"/>
          <w:numId w:val="1"/>
        </w:numPr>
        <w:ind w:left="1077" w:hanging="357"/>
      </w:pPr>
      <w:r>
        <w:rPr>
          <w:b/>
        </w:rPr>
        <w:t>Subjekty práva</w:t>
      </w:r>
    </w:p>
    <w:p w:rsidR="005921B4" w:rsidRDefault="004604F6" w:rsidP="006B0FA3">
      <w:pPr>
        <w:numPr>
          <w:ilvl w:val="0"/>
          <w:numId w:val="6"/>
        </w:numPr>
      </w:pPr>
      <w:r>
        <w:t>Právní subjektivita obecně: způsobilost k právům a povinnostem a způsobilost k právnímu (protiprávnímu) jednání</w:t>
      </w:r>
    </w:p>
    <w:p w:rsidR="00500163" w:rsidRDefault="004604F6" w:rsidP="006B0FA3">
      <w:pPr>
        <w:numPr>
          <w:ilvl w:val="0"/>
          <w:numId w:val="6"/>
        </w:numPr>
      </w:pPr>
      <w:r>
        <w:t>Druhy subjektů práv: fyzické a právnické osoby</w:t>
      </w:r>
    </w:p>
    <w:p w:rsidR="004604F6" w:rsidRDefault="004604F6" w:rsidP="006B0FA3">
      <w:pPr>
        <w:numPr>
          <w:ilvl w:val="0"/>
          <w:numId w:val="6"/>
        </w:numPr>
      </w:pPr>
      <w:r>
        <w:t>Druhy právnických osob</w:t>
      </w:r>
    </w:p>
    <w:p w:rsidR="00500163" w:rsidRDefault="004604F6" w:rsidP="006B0FA3">
      <w:pPr>
        <w:numPr>
          <w:ilvl w:val="0"/>
          <w:numId w:val="6"/>
        </w:numPr>
      </w:pPr>
      <w:r>
        <w:t>Stát jako subjekt práv</w:t>
      </w:r>
    </w:p>
    <w:p w:rsidR="002517D8" w:rsidRPr="006B0FA3" w:rsidRDefault="00802F0C" w:rsidP="006B0FA3">
      <w:pPr>
        <w:numPr>
          <w:ilvl w:val="0"/>
          <w:numId w:val="1"/>
        </w:numPr>
        <w:ind w:left="1077" w:hanging="357"/>
        <w:rPr>
          <w:b/>
        </w:rPr>
      </w:pPr>
      <w:r>
        <w:rPr>
          <w:b/>
        </w:rPr>
        <w:t>Akty aplikace práva (rozhodnutí)</w:t>
      </w:r>
    </w:p>
    <w:p w:rsidR="002517D8" w:rsidRDefault="00802F0C" w:rsidP="006B0FA3">
      <w:pPr>
        <w:numPr>
          <w:ilvl w:val="0"/>
          <w:numId w:val="6"/>
        </w:numPr>
      </w:pPr>
      <w:r>
        <w:t>Části rozhodnutí: výrok, odůvodnění, poučení</w:t>
      </w:r>
    </w:p>
    <w:p w:rsidR="00B34334" w:rsidRDefault="00802F0C" w:rsidP="006B0FA3">
      <w:pPr>
        <w:numPr>
          <w:ilvl w:val="0"/>
          <w:numId w:val="6"/>
        </w:numPr>
      </w:pPr>
      <w:r>
        <w:t>Účinnost rozhodnutí</w:t>
      </w:r>
    </w:p>
    <w:p w:rsidR="00B34334" w:rsidRDefault="00802F0C" w:rsidP="006B0FA3">
      <w:pPr>
        <w:numPr>
          <w:ilvl w:val="0"/>
          <w:numId w:val="6"/>
        </w:numPr>
      </w:pPr>
      <w:r>
        <w:t>Právní moc a vykonatelnost rozhodnutí</w:t>
      </w:r>
    </w:p>
    <w:p w:rsidR="00802F0C" w:rsidRDefault="00802F0C" w:rsidP="006B0FA3">
      <w:pPr>
        <w:numPr>
          <w:ilvl w:val="0"/>
          <w:numId w:val="6"/>
        </w:numPr>
      </w:pPr>
      <w:r>
        <w:t>Právní akty konstitutivní a deklaratorní</w:t>
      </w:r>
    </w:p>
    <w:p w:rsidR="00D751EE" w:rsidRDefault="008947FE" w:rsidP="00142B2B">
      <w:pPr>
        <w:spacing w:before="240"/>
        <w:rPr>
          <w:b/>
        </w:rPr>
      </w:pPr>
      <w:r>
        <w:rPr>
          <w:b/>
        </w:rPr>
        <w:br w:type="page"/>
      </w:r>
      <w:r w:rsidR="00142B2B" w:rsidRPr="00D751EE">
        <w:rPr>
          <w:b/>
        </w:rPr>
        <w:lastRenderedPageBreak/>
        <w:t>ČÁST POZITIVNÍHO PRÁVA:</w:t>
      </w:r>
    </w:p>
    <w:p w:rsidR="00802F0C" w:rsidRPr="006B0FA3" w:rsidRDefault="008C52B9" w:rsidP="00142B2B">
      <w:pPr>
        <w:numPr>
          <w:ilvl w:val="0"/>
          <w:numId w:val="7"/>
        </w:numPr>
        <w:spacing w:before="240"/>
        <w:rPr>
          <w:b/>
        </w:rPr>
      </w:pPr>
      <w:r>
        <w:rPr>
          <w:b/>
        </w:rPr>
        <w:t>Ústavní právo</w:t>
      </w:r>
    </w:p>
    <w:p w:rsidR="00802F0C" w:rsidRDefault="008C52B9" w:rsidP="00802F0C">
      <w:pPr>
        <w:numPr>
          <w:ilvl w:val="0"/>
          <w:numId w:val="6"/>
        </w:numPr>
      </w:pPr>
      <w:r>
        <w:t>Prameny ústavního práva v ČR, ústavní pořádek</w:t>
      </w:r>
    </w:p>
    <w:p w:rsidR="008C52B9" w:rsidRDefault="008C52B9" w:rsidP="00802F0C">
      <w:pPr>
        <w:numPr>
          <w:ilvl w:val="0"/>
          <w:numId w:val="6"/>
        </w:numPr>
      </w:pPr>
      <w:r>
        <w:t>Dělba moci:</w:t>
      </w:r>
    </w:p>
    <w:p w:rsidR="008C52B9" w:rsidRDefault="008C52B9" w:rsidP="008C52B9">
      <w:pPr>
        <w:ind w:left="1440"/>
      </w:pPr>
      <w:r>
        <w:t>zákonodárná moc – Parlament ČR</w:t>
      </w:r>
    </w:p>
    <w:p w:rsidR="008C52B9" w:rsidRDefault="008C52B9" w:rsidP="008C52B9">
      <w:pPr>
        <w:ind w:left="1440"/>
      </w:pPr>
      <w:r>
        <w:t>výkonná moc – prezident republiky a vláda</w:t>
      </w:r>
    </w:p>
    <w:p w:rsidR="00802F0C" w:rsidRDefault="008C52B9" w:rsidP="008C52B9">
      <w:pPr>
        <w:ind w:left="1440"/>
      </w:pPr>
      <w:r>
        <w:t>soudní moc – soustava soudů a soud ústavní</w:t>
      </w:r>
    </w:p>
    <w:p w:rsidR="008C52B9" w:rsidRDefault="00E00906" w:rsidP="00802F0C">
      <w:pPr>
        <w:numPr>
          <w:ilvl w:val="0"/>
          <w:numId w:val="6"/>
        </w:numPr>
      </w:pPr>
      <w:r>
        <w:t>Nejvyšší kontrolní úřad a Česká národní banka</w:t>
      </w:r>
    </w:p>
    <w:p w:rsidR="00802F0C" w:rsidRDefault="00E00906" w:rsidP="00802F0C">
      <w:pPr>
        <w:numPr>
          <w:ilvl w:val="0"/>
          <w:numId w:val="6"/>
        </w:numPr>
      </w:pPr>
      <w:r>
        <w:t>Listina základních práv a svobod</w:t>
      </w:r>
    </w:p>
    <w:p w:rsidR="00E00906" w:rsidRDefault="00E00906" w:rsidP="00E00906">
      <w:pPr>
        <w:numPr>
          <w:ilvl w:val="0"/>
          <w:numId w:val="7"/>
        </w:numPr>
        <w:rPr>
          <w:b/>
        </w:rPr>
      </w:pPr>
      <w:r w:rsidRPr="00E00906">
        <w:rPr>
          <w:b/>
        </w:rPr>
        <w:t>Soukromé právo</w:t>
      </w:r>
      <w:r>
        <w:rPr>
          <w:b/>
        </w:rPr>
        <w:t xml:space="preserve"> (občanské právo) – nový kodex soukromého práva</w:t>
      </w:r>
    </w:p>
    <w:p w:rsidR="00E00906" w:rsidRDefault="00E00906" w:rsidP="00E00906">
      <w:pPr>
        <w:numPr>
          <w:ilvl w:val="0"/>
          <w:numId w:val="6"/>
        </w:numPr>
      </w:pPr>
      <w:r w:rsidRPr="00E00906">
        <w:t>Nauka o subjektech:</w:t>
      </w:r>
    </w:p>
    <w:p w:rsidR="00E00906" w:rsidRDefault="00E00906" w:rsidP="00E00906">
      <w:pPr>
        <w:ind w:left="1440"/>
      </w:pPr>
      <w:r>
        <w:t>Fyzické osoby: vznik a zánik FO, prohlášení za mrtvého a prohlášení nezvěstnosti, svéprávnost, emancipace (přiznání svéprávnosti soudem)</w:t>
      </w:r>
    </w:p>
    <w:p w:rsidR="00E00906" w:rsidRDefault="004D3F9A" w:rsidP="00E00906">
      <w:pPr>
        <w:ind w:left="1440"/>
      </w:pPr>
      <w:r>
        <w:t>Podpůrná opatření (předběžné prohlášení, nápomoc při rozhodování, zastoupení členem domácnosti</w:t>
      </w:r>
    </w:p>
    <w:p w:rsidR="004D3F9A" w:rsidRDefault="004D3F9A" w:rsidP="00E00906">
      <w:pPr>
        <w:ind w:left="1440"/>
      </w:pPr>
      <w:r>
        <w:t>Ochrana osobnosti</w:t>
      </w:r>
      <w:r w:rsidR="00CE7C21">
        <w:t>: Právo na ochranu jména a soukromí, detence v zdravotnickém zařízení, právo na ochranu duševní a fyzické integrity</w:t>
      </w:r>
    </w:p>
    <w:p w:rsidR="00CE7C21" w:rsidRPr="00CE7C21" w:rsidRDefault="00CE7C21" w:rsidP="00CE7C21">
      <w:pPr>
        <w:numPr>
          <w:ilvl w:val="0"/>
          <w:numId w:val="7"/>
        </w:numPr>
        <w:rPr>
          <w:b/>
        </w:rPr>
      </w:pPr>
      <w:r w:rsidRPr="00CE7C21">
        <w:rPr>
          <w:b/>
        </w:rPr>
        <w:t>Právnické osoby</w:t>
      </w:r>
    </w:p>
    <w:p w:rsidR="00CE7C21" w:rsidRDefault="00CE7C21" w:rsidP="00CE7C21">
      <w:pPr>
        <w:numPr>
          <w:ilvl w:val="0"/>
          <w:numId w:val="6"/>
        </w:numPr>
      </w:pPr>
      <w:r>
        <w:t>Pojem PO, vznik a zánik PO, veřejné rejstříky</w:t>
      </w:r>
    </w:p>
    <w:p w:rsidR="00CE7C21" w:rsidRDefault="00CE7C21" w:rsidP="00CE7C21">
      <w:pPr>
        <w:numPr>
          <w:ilvl w:val="0"/>
          <w:numId w:val="6"/>
        </w:numPr>
      </w:pPr>
      <w:r>
        <w:t>Způsob právního jednání PO</w:t>
      </w:r>
    </w:p>
    <w:p w:rsidR="00802F0C" w:rsidRDefault="00CE7C21" w:rsidP="00CE7C21">
      <w:pPr>
        <w:numPr>
          <w:ilvl w:val="0"/>
          <w:numId w:val="6"/>
        </w:numPr>
      </w:pPr>
      <w:r w:rsidRPr="00CE7C21">
        <w:t>Nadace, nadační fondy, spolky, ústavy</w:t>
      </w:r>
    </w:p>
    <w:p w:rsidR="00CE7C21" w:rsidRDefault="00CE7C21" w:rsidP="00CE7C21">
      <w:pPr>
        <w:numPr>
          <w:ilvl w:val="0"/>
          <w:numId w:val="6"/>
        </w:numPr>
      </w:pPr>
      <w:r>
        <w:t>Obchodní korporace: společnosti a družstva</w:t>
      </w:r>
    </w:p>
    <w:p w:rsidR="00CE7C21" w:rsidRPr="00E47D3A" w:rsidRDefault="00B871D7" w:rsidP="00E47D3A">
      <w:pPr>
        <w:numPr>
          <w:ilvl w:val="0"/>
          <w:numId w:val="7"/>
        </w:numPr>
        <w:rPr>
          <w:b/>
        </w:rPr>
      </w:pPr>
      <w:r>
        <w:rPr>
          <w:b/>
        </w:rPr>
        <w:t>P</w:t>
      </w:r>
      <w:r w:rsidR="00CE7C21" w:rsidRPr="00E47D3A">
        <w:rPr>
          <w:b/>
        </w:rPr>
        <w:t>ředmět soukromoprávních vztahů:</w:t>
      </w:r>
    </w:p>
    <w:p w:rsidR="00CE7C21" w:rsidRDefault="00CE7C21" w:rsidP="00E47D3A">
      <w:pPr>
        <w:numPr>
          <w:ilvl w:val="0"/>
          <w:numId w:val="6"/>
        </w:numPr>
      </w:pPr>
      <w:r>
        <w:t>věc v právním smyslu</w:t>
      </w:r>
    </w:p>
    <w:p w:rsidR="00CE7C21" w:rsidRDefault="00CE7C21" w:rsidP="00E47D3A">
      <w:pPr>
        <w:numPr>
          <w:ilvl w:val="0"/>
          <w:numId w:val="6"/>
        </w:numPr>
      </w:pPr>
      <w:r>
        <w:t>třídění věcí:</w:t>
      </w:r>
    </w:p>
    <w:p w:rsidR="00CE7C21" w:rsidRDefault="00CE7C21" w:rsidP="00E47D3A">
      <w:pPr>
        <w:numPr>
          <w:ilvl w:val="0"/>
          <w:numId w:val="6"/>
        </w:numPr>
      </w:pPr>
      <w:r>
        <w:t>movité a nemovité</w:t>
      </w:r>
    </w:p>
    <w:p w:rsidR="00CE7C21" w:rsidRDefault="00E47D3A" w:rsidP="00E47D3A">
      <w:pPr>
        <w:numPr>
          <w:ilvl w:val="0"/>
          <w:numId w:val="6"/>
        </w:numPr>
      </w:pPr>
      <w:r>
        <w:t>individuálně a genericky určené</w:t>
      </w:r>
    </w:p>
    <w:p w:rsidR="00E47D3A" w:rsidRDefault="00E47D3A" w:rsidP="00E47D3A">
      <w:pPr>
        <w:numPr>
          <w:ilvl w:val="0"/>
          <w:numId w:val="6"/>
        </w:numPr>
      </w:pPr>
      <w:r>
        <w:t>věc hlavní a vedlejší</w:t>
      </w:r>
    </w:p>
    <w:p w:rsidR="00E47D3A" w:rsidRDefault="00E47D3A" w:rsidP="00E47D3A">
      <w:pPr>
        <w:numPr>
          <w:ilvl w:val="0"/>
          <w:numId w:val="6"/>
        </w:numPr>
      </w:pPr>
      <w:r>
        <w:t>součást věci a příslušenství</w:t>
      </w:r>
    </w:p>
    <w:p w:rsidR="00E47D3A" w:rsidRDefault="00E47D3A" w:rsidP="00E47D3A">
      <w:pPr>
        <w:numPr>
          <w:ilvl w:val="0"/>
          <w:numId w:val="7"/>
        </w:numPr>
        <w:rPr>
          <w:b/>
        </w:rPr>
      </w:pPr>
      <w:r w:rsidRPr="00E47D3A">
        <w:rPr>
          <w:b/>
        </w:rPr>
        <w:t>právní jednání</w:t>
      </w:r>
    </w:p>
    <w:p w:rsidR="00E47D3A" w:rsidRPr="00E47D3A" w:rsidRDefault="00E47D3A" w:rsidP="00E47D3A">
      <w:pPr>
        <w:numPr>
          <w:ilvl w:val="0"/>
          <w:numId w:val="6"/>
        </w:numPr>
      </w:pPr>
      <w:r w:rsidRPr="00E47D3A">
        <w:t>pojem právní jednání</w:t>
      </w:r>
    </w:p>
    <w:p w:rsidR="00E47D3A" w:rsidRPr="00E47D3A" w:rsidRDefault="00E47D3A" w:rsidP="00E47D3A">
      <w:pPr>
        <w:numPr>
          <w:ilvl w:val="0"/>
          <w:numId w:val="6"/>
        </w:numPr>
      </w:pPr>
      <w:r w:rsidRPr="00E47D3A">
        <w:t>právní jednání jednostra</w:t>
      </w:r>
      <w:r>
        <w:t>nné a více</w:t>
      </w:r>
      <w:r w:rsidRPr="00E47D3A">
        <w:t>stranné</w:t>
      </w:r>
    </w:p>
    <w:p w:rsidR="00E47D3A" w:rsidRPr="00E47D3A" w:rsidRDefault="00E47D3A" w:rsidP="00E47D3A">
      <w:pPr>
        <w:numPr>
          <w:ilvl w:val="0"/>
          <w:numId w:val="6"/>
        </w:numPr>
      </w:pPr>
      <w:r w:rsidRPr="00E47D3A">
        <w:t>pojmenované a nepojmenované</w:t>
      </w:r>
    </w:p>
    <w:p w:rsidR="00E47D3A" w:rsidRDefault="00E47D3A" w:rsidP="00E47D3A">
      <w:pPr>
        <w:numPr>
          <w:ilvl w:val="0"/>
          <w:numId w:val="6"/>
        </w:numPr>
      </w:pPr>
      <w:r w:rsidRPr="00E47D3A">
        <w:t>výslovné a konkludentní</w:t>
      </w:r>
    </w:p>
    <w:p w:rsidR="00E47D3A" w:rsidRDefault="00E47D3A" w:rsidP="00E47D3A">
      <w:pPr>
        <w:numPr>
          <w:ilvl w:val="0"/>
          <w:numId w:val="6"/>
        </w:numPr>
      </w:pPr>
      <w:r>
        <w:t>vady právního jednání</w:t>
      </w:r>
    </w:p>
    <w:p w:rsidR="00E47D3A" w:rsidRPr="00E47D3A" w:rsidRDefault="00E47D3A" w:rsidP="00E47D3A">
      <w:pPr>
        <w:numPr>
          <w:ilvl w:val="0"/>
          <w:numId w:val="7"/>
        </w:numPr>
        <w:rPr>
          <w:b/>
        </w:rPr>
      </w:pPr>
      <w:r w:rsidRPr="00E47D3A">
        <w:rPr>
          <w:b/>
        </w:rPr>
        <w:t>právní události</w:t>
      </w:r>
    </w:p>
    <w:p w:rsidR="00E47D3A" w:rsidRDefault="00142B2B" w:rsidP="00E47D3A">
      <w:pPr>
        <w:numPr>
          <w:ilvl w:val="0"/>
          <w:numId w:val="6"/>
        </w:numPr>
      </w:pPr>
      <w:r>
        <w:t>pojem právní</w:t>
      </w:r>
      <w:r w:rsidR="00E47D3A" w:rsidRPr="00E47D3A">
        <w:t xml:space="preserve"> události</w:t>
      </w:r>
    </w:p>
    <w:p w:rsidR="00E47D3A" w:rsidRDefault="00E47D3A" w:rsidP="00E47D3A">
      <w:pPr>
        <w:numPr>
          <w:ilvl w:val="0"/>
          <w:numId w:val="6"/>
        </w:numPr>
      </w:pPr>
      <w:r>
        <w:t>promlčení</w:t>
      </w:r>
    </w:p>
    <w:p w:rsidR="00E47D3A" w:rsidRDefault="00E47D3A" w:rsidP="00E47D3A">
      <w:pPr>
        <w:numPr>
          <w:ilvl w:val="0"/>
          <w:numId w:val="6"/>
        </w:numPr>
      </w:pPr>
      <w:r>
        <w:t>prekluze</w:t>
      </w:r>
    </w:p>
    <w:p w:rsidR="00E47D3A" w:rsidRPr="00E47D3A" w:rsidRDefault="00E47D3A" w:rsidP="00E47D3A">
      <w:pPr>
        <w:numPr>
          <w:ilvl w:val="0"/>
          <w:numId w:val="7"/>
        </w:numPr>
        <w:rPr>
          <w:b/>
        </w:rPr>
      </w:pPr>
      <w:r w:rsidRPr="00E47D3A">
        <w:rPr>
          <w:b/>
        </w:rPr>
        <w:t>rodinné právo</w:t>
      </w:r>
    </w:p>
    <w:p w:rsidR="00E47D3A" w:rsidRDefault="00E47D3A" w:rsidP="00142B2B">
      <w:pPr>
        <w:numPr>
          <w:ilvl w:val="0"/>
          <w:numId w:val="6"/>
        </w:numPr>
      </w:pPr>
      <w:r>
        <w:t>manželství</w:t>
      </w:r>
    </w:p>
    <w:p w:rsidR="00E47D3A" w:rsidRDefault="00E47D3A" w:rsidP="00142B2B">
      <w:pPr>
        <w:numPr>
          <w:ilvl w:val="0"/>
          <w:numId w:val="6"/>
        </w:numPr>
      </w:pPr>
      <w:r>
        <w:t>registrované partnerství</w:t>
      </w:r>
    </w:p>
    <w:p w:rsidR="00E47D3A" w:rsidRDefault="00E47D3A" w:rsidP="00142B2B">
      <w:pPr>
        <w:numPr>
          <w:ilvl w:val="0"/>
          <w:numId w:val="6"/>
        </w:numPr>
      </w:pPr>
      <w:r>
        <w:t>majetkové právo manželů</w:t>
      </w:r>
    </w:p>
    <w:p w:rsidR="00E47D3A" w:rsidRDefault="00E47D3A" w:rsidP="00142B2B">
      <w:pPr>
        <w:numPr>
          <w:ilvl w:val="0"/>
          <w:numId w:val="6"/>
        </w:numPr>
      </w:pPr>
      <w:r>
        <w:t>péče o dítě a jeho ochrana, rodičovská odpovědnost</w:t>
      </w:r>
    </w:p>
    <w:p w:rsidR="00E47D3A" w:rsidRDefault="00E47D3A" w:rsidP="00142B2B">
      <w:pPr>
        <w:numPr>
          <w:ilvl w:val="0"/>
          <w:numId w:val="6"/>
        </w:numPr>
      </w:pPr>
      <w:r>
        <w:t>určení rodičovství</w:t>
      </w:r>
    </w:p>
    <w:p w:rsidR="00142B2B" w:rsidRDefault="00142B2B" w:rsidP="00142B2B">
      <w:pPr>
        <w:numPr>
          <w:ilvl w:val="0"/>
          <w:numId w:val="6"/>
        </w:numPr>
      </w:pPr>
      <w:r>
        <w:t>osvojení, pěstounská péče, ústavní výchova</w:t>
      </w:r>
    </w:p>
    <w:p w:rsidR="00142B2B" w:rsidRDefault="00142B2B" w:rsidP="00142B2B">
      <w:pPr>
        <w:numPr>
          <w:ilvl w:val="0"/>
          <w:numId w:val="6"/>
        </w:numPr>
      </w:pPr>
      <w:r>
        <w:t>výživné</w:t>
      </w:r>
    </w:p>
    <w:p w:rsidR="00142B2B" w:rsidRPr="00142B2B" w:rsidRDefault="00FE4D49" w:rsidP="00142B2B">
      <w:pPr>
        <w:numPr>
          <w:ilvl w:val="0"/>
          <w:numId w:val="7"/>
        </w:numPr>
        <w:rPr>
          <w:b/>
        </w:rPr>
      </w:pPr>
      <w:r>
        <w:rPr>
          <w:b/>
        </w:rPr>
        <w:t>V</w:t>
      </w:r>
      <w:r w:rsidR="00142B2B" w:rsidRPr="00142B2B">
        <w:rPr>
          <w:b/>
        </w:rPr>
        <w:t>lastnictví</w:t>
      </w:r>
    </w:p>
    <w:p w:rsidR="00142B2B" w:rsidRDefault="00142B2B" w:rsidP="00142B2B">
      <w:pPr>
        <w:numPr>
          <w:ilvl w:val="0"/>
          <w:numId w:val="6"/>
        </w:numPr>
      </w:pPr>
      <w:r>
        <w:t>pojem vlastnického práva</w:t>
      </w:r>
    </w:p>
    <w:p w:rsidR="00142B2B" w:rsidRDefault="00142B2B" w:rsidP="00142B2B">
      <w:pPr>
        <w:numPr>
          <w:ilvl w:val="0"/>
          <w:numId w:val="6"/>
        </w:numPr>
      </w:pPr>
      <w:r>
        <w:lastRenderedPageBreak/>
        <w:t>držba a detence</w:t>
      </w:r>
    </w:p>
    <w:p w:rsidR="00142B2B" w:rsidRDefault="00142B2B" w:rsidP="00142B2B">
      <w:pPr>
        <w:numPr>
          <w:ilvl w:val="0"/>
          <w:numId w:val="6"/>
        </w:numPr>
      </w:pPr>
      <w:r>
        <w:t>nabývání vlastnického práva</w:t>
      </w:r>
    </w:p>
    <w:p w:rsidR="00142B2B" w:rsidRDefault="00142B2B" w:rsidP="00142B2B">
      <w:pPr>
        <w:numPr>
          <w:ilvl w:val="0"/>
          <w:numId w:val="6"/>
        </w:numPr>
      </w:pPr>
      <w:r>
        <w:t>spoluvlastnictví, přídatné spoluvlastnictví, společenství jmění</w:t>
      </w:r>
    </w:p>
    <w:p w:rsidR="00142B2B" w:rsidRDefault="00142B2B" w:rsidP="00142B2B">
      <w:pPr>
        <w:numPr>
          <w:ilvl w:val="0"/>
          <w:numId w:val="6"/>
        </w:numPr>
      </w:pPr>
      <w:r>
        <w:t>ochrana vlastnického práva</w:t>
      </w:r>
    </w:p>
    <w:p w:rsidR="00142B2B" w:rsidRDefault="00142B2B" w:rsidP="00142B2B">
      <w:pPr>
        <w:numPr>
          <w:ilvl w:val="0"/>
          <w:numId w:val="7"/>
        </w:numPr>
        <w:rPr>
          <w:b/>
        </w:rPr>
      </w:pPr>
      <w:r w:rsidRPr="00142B2B">
        <w:rPr>
          <w:b/>
        </w:rPr>
        <w:t>Věcná práva k věci cizí</w:t>
      </w:r>
    </w:p>
    <w:p w:rsidR="00FE4D49" w:rsidRPr="00FE4D49" w:rsidRDefault="00FE4D49" w:rsidP="00FE4D49">
      <w:pPr>
        <w:numPr>
          <w:ilvl w:val="0"/>
          <w:numId w:val="6"/>
        </w:numPr>
      </w:pPr>
      <w:r w:rsidRPr="00FE4D49">
        <w:t>Právo stavby</w:t>
      </w:r>
    </w:p>
    <w:p w:rsidR="00FE4D49" w:rsidRPr="00FE4D49" w:rsidRDefault="00FE4D49" w:rsidP="00FE4D49">
      <w:pPr>
        <w:numPr>
          <w:ilvl w:val="0"/>
          <w:numId w:val="6"/>
        </w:numPr>
      </w:pPr>
      <w:r w:rsidRPr="00FE4D49">
        <w:t>Právo zástavní</w:t>
      </w:r>
    </w:p>
    <w:p w:rsidR="00FE4D49" w:rsidRDefault="00FE4D49" w:rsidP="00FE4D49">
      <w:pPr>
        <w:numPr>
          <w:ilvl w:val="0"/>
          <w:numId w:val="6"/>
        </w:numPr>
      </w:pPr>
      <w:r w:rsidRPr="00FE4D49">
        <w:t>Věcná břemena:</w:t>
      </w:r>
      <w:r>
        <w:t xml:space="preserve"> </w:t>
      </w:r>
      <w:r w:rsidRPr="00FE4D49">
        <w:t>služebnosti, reálná břemena (výminek)</w:t>
      </w:r>
    </w:p>
    <w:p w:rsidR="00FE4D49" w:rsidRDefault="00FE4D49" w:rsidP="00FE4D49">
      <w:pPr>
        <w:numPr>
          <w:ilvl w:val="0"/>
          <w:numId w:val="6"/>
        </w:numPr>
      </w:pPr>
      <w:r>
        <w:t>Retence</w:t>
      </w:r>
    </w:p>
    <w:p w:rsidR="00FE4D49" w:rsidRDefault="00FE4D49" w:rsidP="00FE4D49">
      <w:pPr>
        <w:numPr>
          <w:ilvl w:val="0"/>
          <w:numId w:val="7"/>
        </w:numPr>
        <w:rPr>
          <w:b/>
        </w:rPr>
      </w:pPr>
      <w:r w:rsidRPr="00FE4D49">
        <w:rPr>
          <w:b/>
        </w:rPr>
        <w:t>Dědické právo</w:t>
      </w:r>
    </w:p>
    <w:p w:rsidR="00FE4D49" w:rsidRDefault="00FE4D49" w:rsidP="00FE4D49">
      <w:pPr>
        <w:numPr>
          <w:ilvl w:val="0"/>
          <w:numId w:val="6"/>
        </w:numPr>
      </w:pPr>
      <w:r w:rsidRPr="00FE4D49">
        <w:t>Dědická sukcese, dědic, zůstavitel, dědická způsobilost</w:t>
      </w:r>
      <w:r>
        <w:t xml:space="preserve">, vydědění, </w:t>
      </w:r>
    </w:p>
    <w:p w:rsidR="00FE4D49" w:rsidRDefault="00FE4D49" w:rsidP="00FE4D49">
      <w:pPr>
        <w:numPr>
          <w:ilvl w:val="0"/>
          <w:numId w:val="6"/>
        </w:numPr>
      </w:pPr>
      <w:r>
        <w:t>Dědění ze závěti</w:t>
      </w:r>
    </w:p>
    <w:p w:rsidR="00FE4D49" w:rsidRDefault="00FE4D49" w:rsidP="00FE4D49">
      <w:pPr>
        <w:numPr>
          <w:ilvl w:val="0"/>
          <w:numId w:val="6"/>
        </w:numPr>
      </w:pPr>
      <w:r>
        <w:t>Dědění ze zákona</w:t>
      </w:r>
    </w:p>
    <w:p w:rsidR="00FE4D49" w:rsidRDefault="00FE4D49" w:rsidP="00FE4D49">
      <w:pPr>
        <w:numPr>
          <w:ilvl w:val="0"/>
          <w:numId w:val="6"/>
        </w:numPr>
      </w:pPr>
      <w:r>
        <w:t>Projednávání dědictví, nabytí dědictví</w:t>
      </w:r>
    </w:p>
    <w:p w:rsidR="00FE4D49" w:rsidRDefault="00FE4D49" w:rsidP="00FE4D49">
      <w:pPr>
        <w:numPr>
          <w:ilvl w:val="0"/>
          <w:numId w:val="7"/>
        </w:numPr>
        <w:rPr>
          <w:b/>
        </w:rPr>
      </w:pPr>
      <w:r w:rsidRPr="00FE4D49">
        <w:rPr>
          <w:b/>
        </w:rPr>
        <w:t>Závazkové právo</w:t>
      </w:r>
    </w:p>
    <w:p w:rsidR="00FE4D49" w:rsidRPr="00867223" w:rsidRDefault="00FE4D49" w:rsidP="00867223">
      <w:pPr>
        <w:numPr>
          <w:ilvl w:val="0"/>
          <w:numId w:val="6"/>
        </w:numPr>
      </w:pPr>
      <w:r w:rsidRPr="00867223">
        <w:t>Su</w:t>
      </w:r>
      <w:r w:rsidR="00867223" w:rsidRPr="00867223">
        <w:t>b</w:t>
      </w:r>
      <w:r w:rsidRPr="00867223">
        <w:t xml:space="preserve">jekty závazkového </w:t>
      </w:r>
      <w:proofErr w:type="spellStart"/>
      <w:r w:rsidR="00867223" w:rsidRPr="00867223">
        <w:t>pr</w:t>
      </w:r>
      <w:proofErr w:type="spellEnd"/>
      <w:r w:rsidR="00867223" w:rsidRPr="00867223">
        <w:t>. vztahu</w:t>
      </w:r>
    </w:p>
    <w:p w:rsidR="00867223" w:rsidRDefault="00867223" w:rsidP="00867223">
      <w:pPr>
        <w:numPr>
          <w:ilvl w:val="0"/>
          <w:numId w:val="6"/>
        </w:numPr>
      </w:pPr>
      <w:r w:rsidRPr="00867223">
        <w:t>Vznik změna a zánik závazků</w:t>
      </w:r>
      <w:r>
        <w:t xml:space="preserve"> zajištění závazků: ručení, srážky ze mzdy, zajišťovací převod práva, zajištění postoupením pohledávky, jistota (kauce), smluvní pokuta, uznání dluhu</w:t>
      </w:r>
    </w:p>
    <w:p w:rsidR="00867223" w:rsidRDefault="00867223" w:rsidP="00867223">
      <w:pPr>
        <w:numPr>
          <w:ilvl w:val="0"/>
          <w:numId w:val="6"/>
        </w:numPr>
      </w:pPr>
      <w:r>
        <w:t>Spotřebitelské smlouvy</w:t>
      </w:r>
    </w:p>
    <w:p w:rsidR="00867223" w:rsidRDefault="00867223" w:rsidP="00867223">
      <w:pPr>
        <w:numPr>
          <w:ilvl w:val="0"/>
          <w:numId w:val="7"/>
        </w:numPr>
        <w:rPr>
          <w:b/>
        </w:rPr>
      </w:pPr>
      <w:r w:rsidRPr="00867223">
        <w:rPr>
          <w:b/>
        </w:rPr>
        <w:t xml:space="preserve">Hlavní smluvní typy: </w:t>
      </w:r>
    </w:p>
    <w:p w:rsidR="00867223" w:rsidRPr="00867223" w:rsidRDefault="00867223" w:rsidP="00867223">
      <w:pPr>
        <w:numPr>
          <w:ilvl w:val="0"/>
          <w:numId w:val="6"/>
        </w:numPr>
      </w:pPr>
      <w:r w:rsidRPr="00867223">
        <w:t>Kupní smlouva, směnná smlouva, darovací smlouva, smlouva o dílo, smlouva o zápůjčce, smlouva o půjčce, nájem (a nájem bytu)</w:t>
      </w:r>
    </w:p>
    <w:p w:rsidR="00867223" w:rsidRPr="00867223" w:rsidRDefault="00867223" w:rsidP="00867223">
      <w:pPr>
        <w:numPr>
          <w:ilvl w:val="0"/>
          <w:numId w:val="6"/>
        </w:numPr>
      </w:pPr>
      <w:r w:rsidRPr="00867223">
        <w:t>Příkaz, zprostředkování, komise, zasílatelství, obchodní zastoupení</w:t>
      </w:r>
    </w:p>
    <w:p w:rsidR="00867223" w:rsidRDefault="00867223" w:rsidP="00867223">
      <w:pPr>
        <w:numPr>
          <w:ilvl w:val="0"/>
          <w:numId w:val="6"/>
        </w:numPr>
      </w:pPr>
      <w:r w:rsidRPr="00867223">
        <w:t>Úschova, skladování, přeprava, pojištění</w:t>
      </w:r>
    </w:p>
    <w:p w:rsidR="00103F63" w:rsidRPr="00103F63" w:rsidRDefault="00103F63" w:rsidP="00103F63">
      <w:pPr>
        <w:numPr>
          <w:ilvl w:val="0"/>
          <w:numId w:val="7"/>
        </w:numPr>
        <w:rPr>
          <w:b/>
        </w:rPr>
      </w:pPr>
      <w:r w:rsidRPr="00103F63">
        <w:rPr>
          <w:b/>
        </w:rPr>
        <w:t>Odpovědnost za škodu</w:t>
      </w:r>
    </w:p>
    <w:p w:rsidR="00103F63" w:rsidRDefault="00103F63" w:rsidP="00867223">
      <w:pPr>
        <w:numPr>
          <w:ilvl w:val="0"/>
          <w:numId w:val="6"/>
        </w:numPr>
      </w:pPr>
      <w:r>
        <w:t>Odpovědnost za majetkovou újmu</w:t>
      </w:r>
    </w:p>
    <w:p w:rsidR="00103F63" w:rsidRDefault="00103F63" w:rsidP="00867223">
      <w:pPr>
        <w:numPr>
          <w:ilvl w:val="0"/>
          <w:numId w:val="6"/>
        </w:numPr>
      </w:pPr>
      <w:r>
        <w:t>Nemajetkovou újmu</w:t>
      </w:r>
    </w:p>
    <w:p w:rsidR="00103F63" w:rsidRDefault="00103F63" w:rsidP="00867223">
      <w:pPr>
        <w:numPr>
          <w:ilvl w:val="0"/>
          <w:numId w:val="6"/>
        </w:numPr>
      </w:pPr>
      <w:r>
        <w:t>Bezdůvodné obohacení</w:t>
      </w:r>
    </w:p>
    <w:p w:rsidR="00103F63" w:rsidRDefault="00103F63" w:rsidP="00103F63">
      <w:pPr>
        <w:numPr>
          <w:ilvl w:val="0"/>
          <w:numId w:val="7"/>
        </w:numPr>
        <w:rPr>
          <w:b/>
        </w:rPr>
      </w:pPr>
      <w:r w:rsidRPr="00103F63">
        <w:rPr>
          <w:b/>
        </w:rPr>
        <w:t>Pracovní právo</w:t>
      </w:r>
    </w:p>
    <w:p w:rsidR="00103F63" w:rsidRPr="00103F63" w:rsidRDefault="00103F63" w:rsidP="00103F63">
      <w:pPr>
        <w:numPr>
          <w:ilvl w:val="0"/>
          <w:numId w:val="6"/>
        </w:numPr>
      </w:pPr>
      <w:r w:rsidRPr="00103F63">
        <w:t>Pracovněprávní vztahy</w:t>
      </w:r>
      <w:r>
        <w:t>, subjekty</w:t>
      </w:r>
    </w:p>
    <w:p w:rsidR="00103F63" w:rsidRPr="00103F63" w:rsidRDefault="00103F63" w:rsidP="00103F63">
      <w:pPr>
        <w:numPr>
          <w:ilvl w:val="0"/>
          <w:numId w:val="6"/>
        </w:numPr>
      </w:pPr>
      <w:r w:rsidRPr="00103F63">
        <w:t xml:space="preserve">Vznik, změna zánik </w:t>
      </w:r>
      <w:proofErr w:type="spellStart"/>
      <w:r w:rsidRPr="00103F63">
        <w:t>pracovněpr</w:t>
      </w:r>
      <w:proofErr w:type="spellEnd"/>
      <w:r w:rsidRPr="00103F63">
        <w:t>. vztahů</w:t>
      </w:r>
    </w:p>
    <w:p w:rsidR="00103F63" w:rsidRPr="00103F63" w:rsidRDefault="00103F63" w:rsidP="00103F63">
      <w:pPr>
        <w:numPr>
          <w:ilvl w:val="0"/>
          <w:numId w:val="6"/>
        </w:numPr>
      </w:pPr>
      <w:r w:rsidRPr="00103F63">
        <w:t>Pracovní poměr</w:t>
      </w:r>
    </w:p>
    <w:p w:rsidR="00103F63" w:rsidRDefault="00103F63" w:rsidP="00103F63">
      <w:pPr>
        <w:numPr>
          <w:ilvl w:val="0"/>
          <w:numId w:val="6"/>
        </w:numPr>
      </w:pPr>
      <w:r w:rsidRPr="00103F63">
        <w:t>Dohody mimopracovní poměr</w:t>
      </w:r>
    </w:p>
    <w:p w:rsidR="00103F63" w:rsidRDefault="00103F63" w:rsidP="00103F63">
      <w:pPr>
        <w:numPr>
          <w:ilvl w:val="0"/>
          <w:numId w:val="6"/>
        </w:numPr>
      </w:pPr>
      <w:r>
        <w:t>Povinnosti a práva zaměstnanců a zaměstnavatelů</w:t>
      </w:r>
    </w:p>
    <w:p w:rsidR="00103F63" w:rsidRDefault="00103F63" w:rsidP="00103F63">
      <w:pPr>
        <w:numPr>
          <w:ilvl w:val="0"/>
          <w:numId w:val="6"/>
        </w:numPr>
      </w:pPr>
      <w:r>
        <w:t>Dovolená</w:t>
      </w:r>
    </w:p>
    <w:p w:rsidR="00103F63" w:rsidRDefault="00103F63" w:rsidP="00103F63">
      <w:pPr>
        <w:numPr>
          <w:ilvl w:val="0"/>
          <w:numId w:val="6"/>
        </w:numPr>
      </w:pPr>
      <w:r>
        <w:t>Kolektivní vyjednávání a činnost odborových organizací</w:t>
      </w:r>
    </w:p>
    <w:p w:rsidR="00103F63" w:rsidRPr="00103F63" w:rsidRDefault="00103F63" w:rsidP="00103F63">
      <w:pPr>
        <w:numPr>
          <w:ilvl w:val="0"/>
          <w:numId w:val="7"/>
        </w:numPr>
        <w:rPr>
          <w:b/>
        </w:rPr>
      </w:pPr>
      <w:r w:rsidRPr="00103F63">
        <w:rPr>
          <w:b/>
        </w:rPr>
        <w:t>Občanské soudní řízení</w:t>
      </w:r>
    </w:p>
    <w:p w:rsidR="00103F63" w:rsidRDefault="00103F63" w:rsidP="00103F63">
      <w:pPr>
        <w:numPr>
          <w:ilvl w:val="0"/>
          <w:numId w:val="6"/>
        </w:numPr>
      </w:pPr>
      <w:r>
        <w:t>Pojem a hlavní zásady řízení</w:t>
      </w:r>
    </w:p>
    <w:p w:rsidR="00103F63" w:rsidRDefault="00103F63" w:rsidP="00103F63">
      <w:pPr>
        <w:numPr>
          <w:ilvl w:val="0"/>
          <w:numId w:val="6"/>
        </w:numPr>
      </w:pPr>
      <w:r>
        <w:t>Účastníci řízení</w:t>
      </w:r>
    </w:p>
    <w:p w:rsidR="00103F63" w:rsidRDefault="00103F63" w:rsidP="00103F63">
      <w:pPr>
        <w:numPr>
          <w:ilvl w:val="0"/>
          <w:numId w:val="6"/>
        </w:numPr>
      </w:pPr>
      <w:r>
        <w:t>Notáři, advokáti a další zástupci účastníků</w:t>
      </w:r>
    </w:p>
    <w:p w:rsidR="00103F63" w:rsidRDefault="00103F63" w:rsidP="00103F63">
      <w:pPr>
        <w:numPr>
          <w:ilvl w:val="0"/>
          <w:numId w:val="6"/>
        </w:numPr>
      </w:pPr>
      <w:r>
        <w:t>Průběh a fáze řízení</w:t>
      </w:r>
    </w:p>
    <w:p w:rsidR="00103F63" w:rsidRDefault="00103F63" w:rsidP="00103F63">
      <w:pPr>
        <w:numPr>
          <w:ilvl w:val="0"/>
          <w:numId w:val="6"/>
        </w:numPr>
      </w:pPr>
      <w:r>
        <w:t>Řádné a mimořádné opravné prostředky</w:t>
      </w:r>
    </w:p>
    <w:p w:rsidR="00103F63" w:rsidRPr="00103F63" w:rsidRDefault="00103F63" w:rsidP="00103F63">
      <w:pPr>
        <w:numPr>
          <w:ilvl w:val="0"/>
          <w:numId w:val="6"/>
        </w:numPr>
      </w:pPr>
      <w:r>
        <w:t>Výkon rozhodnutí/exekuce</w:t>
      </w:r>
    </w:p>
    <w:p w:rsidR="00103F63" w:rsidRDefault="00103F63" w:rsidP="00103F63">
      <w:pPr>
        <w:numPr>
          <w:ilvl w:val="0"/>
          <w:numId w:val="7"/>
        </w:numPr>
        <w:rPr>
          <w:b/>
        </w:rPr>
      </w:pPr>
      <w:r>
        <w:rPr>
          <w:b/>
        </w:rPr>
        <w:t>Správní právo</w:t>
      </w:r>
    </w:p>
    <w:p w:rsidR="00103F63" w:rsidRPr="00103F63" w:rsidRDefault="00103F63" w:rsidP="00103F63">
      <w:pPr>
        <w:numPr>
          <w:ilvl w:val="0"/>
          <w:numId w:val="6"/>
        </w:numPr>
      </w:pPr>
      <w:r w:rsidRPr="00103F63">
        <w:t>Pojem správního práva, administrativně právní vztahy</w:t>
      </w:r>
      <w:r>
        <w:t>, veřejná správa a její subjekty</w:t>
      </w:r>
    </w:p>
    <w:p w:rsidR="00103F63" w:rsidRDefault="008A59A3" w:rsidP="00103F63">
      <w:pPr>
        <w:numPr>
          <w:ilvl w:val="0"/>
          <w:numId w:val="6"/>
        </w:numPr>
      </w:pPr>
      <w:r>
        <w:t>Základy správního řízení</w:t>
      </w:r>
    </w:p>
    <w:p w:rsidR="008A59A3" w:rsidRDefault="008A59A3" w:rsidP="00103F63">
      <w:pPr>
        <w:numPr>
          <w:ilvl w:val="0"/>
          <w:numId w:val="6"/>
        </w:numPr>
      </w:pPr>
      <w:r>
        <w:t>Přestupky</w:t>
      </w:r>
    </w:p>
    <w:p w:rsidR="008A59A3" w:rsidRPr="008A59A3" w:rsidRDefault="008A59A3" w:rsidP="008A59A3">
      <w:pPr>
        <w:numPr>
          <w:ilvl w:val="0"/>
          <w:numId w:val="7"/>
        </w:numPr>
        <w:rPr>
          <w:b/>
        </w:rPr>
      </w:pPr>
      <w:r w:rsidRPr="008A59A3">
        <w:rPr>
          <w:b/>
        </w:rPr>
        <w:t>Trestní právo hmotné</w:t>
      </w:r>
    </w:p>
    <w:p w:rsidR="00103F63" w:rsidRDefault="00420509" w:rsidP="00103F63">
      <w:pPr>
        <w:numPr>
          <w:ilvl w:val="0"/>
          <w:numId w:val="6"/>
        </w:numPr>
      </w:pPr>
      <w:r>
        <w:lastRenderedPageBreak/>
        <w:t>Trestný čin, skutková podstata</w:t>
      </w:r>
    </w:p>
    <w:p w:rsidR="00420509" w:rsidRDefault="00420509" w:rsidP="00103F63">
      <w:pPr>
        <w:numPr>
          <w:ilvl w:val="0"/>
          <w:numId w:val="6"/>
        </w:numPr>
      </w:pPr>
      <w:r>
        <w:t xml:space="preserve"> Objekt a objektivní, subjekt a subjektivní stránka trestného činu (zavinění)</w:t>
      </w:r>
    </w:p>
    <w:p w:rsidR="00420509" w:rsidRDefault="00420509" w:rsidP="00103F63">
      <w:pPr>
        <w:numPr>
          <w:ilvl w:val="0"/>
          <w:numId w:val="6"/>
        </w:numPr>
      </w:pPr>
      <w:r>
        <w:t>Okolnosti vylučující protiprávnost</w:t>
      </w:r>
    </w:p>
    <w:p w:rsidR="00420509" w:rsidRDefault="00420509" w:rsidP="00103F63">
      <w:pPr>
        <w:numPr>
          <w:ilvl w:val="0"/>
          <w:numId w:val="6"/>
        </w:numPr>
      </w:pPr>
      <w:r>
        <w:t>Tresty a ochranná opatření</w:t>
      </w:r>
    </w:p>
    <w:p w:rsidR="00420509" w:rsidRDefault="00420509" w:rsidP="00103F63">
      <w:pPr>
        <w:numPr>
          <w:ilvl w:val="0"/>
          <w:numId w:val="6"/>
        </w:numPr>
      </w:pPr>
      <w:r>
        <w:t>Trestné činy podle objektu</w:t>
      </w:r>
    </w:p>
    <w:p w:rsidR="00420509" w:rsidRDefault="00420509" w:rsidP="00420509">
      <w:pPr>
        <w:numPr>
          <w:ilvl w:val="0"/>
          <w:numId w:val="7"/>
        </w:numPr>
        <w:rPr>
          <w:b/>
        </w:rPr>
      </w:pPr>
      <w:r w:rsidRPr="00420509">
        <w:rPr>
          <w:b/>
        </w:rPr>
        <w:t>Trestní právo procesní</w:t>
      </w:r>
    </w:p>
    <w:p w:rsidR="00420509" w:rsidRDefault="00420509" w:rsidP="00420509">
      <w:pPr>
        <w:numPr>
          <w:ilvl w:val="0"/>
          <w:numId w:val="6"/>
        </w:numPr>
      </w:pPr>
      <w:r w:rsidRPr="00420509">
        <w:t>Pojem trestního řízení, základní zásady trestního řízení</w:t>
      </w:r>
    </w:p>
    <w:p w:rsidR="00420509" w:rsidRDefault="00420509" w:rsidP="00420509">
      <w:pPr>
        <w:numPr>
          <w:ilvl w:val="0"/>
          <w:numId w:val="6"/>
        </w:numPr>
      </w:pPr>
      <w:r>
        <w:t xml:space="preserve">Subjekty </w:t>
      </w:r>
      <w:proofErr w:type="spellStart"/>
      <w:r>
        <w:t>tr</w:t>
      </w:r>
      <w:proofErr w:type="spellEnd"/>
      <w:r>
        <w:t xml:space="preserve">. </w:t>
      </w:r>
      <w:r w:rsidR="00A927DE">
        <w:t>ř</w:t>
      </w:r>
      <w:r>
        <w:t>ízení</w:t>
      </w:r>
    </w:p>
    <w:p w:rsidR="00A927DE" w:rsidRDefault="00A927DE" w:rsidP="00420509">
      <w:pPr>
        <w:numPr>
          <w:ilvl w:val="0"/>
          <w:numId w:val="6"/>
        </w:numPr>
      </w:pPr>
      <w:r>
        <w:t xml:space="preserve">Stadia </w:t>
      </w:r>
      <w:proofErr w:type="spellStart"/>
      <w:r>
        <w:t>tr</w:t>
      </w:r>
      <w:proofErr w:type="spellEnd"/>
      <w:r>
        <w:t>.</w:t>
      </w:r>
      <w:r w:rsidR="008B3D66">
        <w:t xml:space="preserve"> ř</w:t>
      </w:r>
      <w:r>
        <w:t>ízení: přípravné řízení, soudní řízení</w:t>
      </w:r>
    </w:p>
    <w:p w:rsidR="00A927DE" w:rsidRDefault="00A927DE" w:rsidP="00420509">
      <w:pPr>
        <w:numPr>
          <w:ilvl w:val="0"/>
          <w:numId w:val="6"/>
        </w:numPr>
      </w:pPr>
      <w:r>
        <w:t>Vazba a zadržení</w:t>
      </w:r>
    </w:p>
    <w:p w:rsidR="00A927DE" w:rsidRPr="00420509" w:rsidRDefault="00A927DE" w:rsidP="00420509">
      <w:pPr>
        <w:numPr>
          <w:ilvl w:val="0"/>
          <w:numId w:val="6"/>
        </w:numPr>
      </w:pPr>
      <w:r>
        <w:t>Řádné a mimořádné opravné prostředky</w:t>
      </w:r>
      <w:bookmarkStart w:id="0" w:name="_GoBack"/>
      <w:bookmarkEnd w:id="0"/>
    </w:p>
    <w:sectPr w:rsidR="00A927DE" w:rsidRPr="004205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B3D" w:rsidRDefault="000D2B3D">
      <w:r>
        <w:separator/>
      </w:r>
    </w:p>
  </w:endnote>
  <w:endnote w:type="continuationSeparator" w:id="0">
    <w:p w:rsidR="000D2B3D" w:rsidRDefault="000D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0A8" w:rsidRDefault="008B3D66">
    <w:pPr>
      <w:pStyle w:val="Zpat"/>
    </w:pPr>
    <w:r>
      <w:tab/>
    </w:r>
    <w:r w:rsidR="00E470A8">
      <w:t xml:space="preserve">Strana </w:t>
    </w:r>
    <w:r w:rsidR="00E470A8">
      <w:fldChar w:fldCharType="begin"/>
    </w:r>
    <w:r w:rsidR="00E470A8">
      <w:instrText xml:space="preserve"> PAGE </w:instrText>
    </w:r>
    <w:r w:rsidR="00E470A8">
      <w:fldChar w:fldCharType="separate"/>
    </w:r>
    <w:r w:rsidR="008947FE">
      <w:rPr>
        <w:noProof/>
      </w:rPr>
      <w:t>2</w:t>
    </w:r>
    <w:r w:rsidR="00E470A8">
      <w:fldChar w:fldCharType="end"/>
    </w:r>
    <w:r w:rsidR="00E470A8">
      <w:t xml:space="preserve"> (celkem </w:t>
    </w:r>
    <w:fldSimple w:instr=" NUMPAGES ">
      <w:r w:rsidR="008947FE">
        <w:rPr>
          <w:noProof/>
        </w:rPr>
        <w:t>5</w:t>
      </w:r>
    </w:fldSimple>
    <w:r w:rsidR="00E470A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B3D" w:rsidRDefault="000D2B3D">
      <w:r>
        <w:separator/>
      </w:r>
    </w:p>
  </w:footnote>
  <w:footnote w:type="continuationSeparator" w:id="0">
    <w:p w:rsidR="000D2B3D" w:rsidRDefault="000D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06B"/>
    <w:multiLevelType w:val="hybridMultilevel"/>
    <w:tmpl w:val="DA5C839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6F06C2"/>
    <w:multiLevelType w:val="hybridMultilevel"/>
    <w:tmpl w:val="9B827A4A"/>
    <w:lvl w:ilvl="0" w:tplc="FAE825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94B46B8C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C3EF5"/>
    <w:multiLevelType w:val="hybridMultilevel"/>
    <w:tmpl w:val="1DE2B1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621C26"/>
    <w:multiLevelType w:val="hybridMultilevel"/>
    <w:tmpl w:val="3C5A97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A46B64"/>
    <w:multiLevelType w:val="hybridMultilevel"/>
    <w:tmpl w:val="3934E3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5D04F58"/>
    <w:multiLevelType w:val="hybridMultilevel"/>
    <w:tmpl w:val="5B36799A"/>
    <w:lvl w:ilvl="0" w:tplc="F5FA1B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DF747D"/>
    <w:multiLevelType w:val="hybridMultilevel"/>
    <w:tmpl w:val="9B827A4A"/>
    <w:lvl w:ilvl="0" w:tplc="FAE825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94B46B8C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62"/>
    <w:rsid w:val="000026ED"/>
    <w:rsid w:val="00037DBC"/>
    <w:rsid w:val="00057BFB"/>
    <w:rsid w:val="00062E3F"/>
    <w:rsid w:val="00070800"/>
    <w:rsid w:val="0008365F"/>
    <w:rsid w:val="000A3155"/>
    <w:rsid w:val="000D2B3D"/>
    <w:rsid w:val="000E73D5"/>
    <w:rsid w:val="000F22A9"/>
    <w:rsid w:val="00103F63"/>
    <w:rsid w:val="00116580"/>
    <w:rsid w:val="00122810"/>
    <w:rsid w:val="00142B2B"/>
    <w:rsid w:val="00160041"/>
    <w:rsid w:val="00182715"/>
    <w:rsid w:val="001B40FD"/>
    <w:rsid w:val="001D7815"/>
    <w:rsid w:val="002123DD"/>
    <w:rsid w:val="00216AC7"/>
    <w:rsid w:val="002174FE"/>
    <w:rsid w:val="002330A6"/>
    <w:rsid w:val="00245055"/>
    <w:rsid w:val="002506D6"/>
    <w:rsid w:val="002517D8"/>
    <w:rsid w:val="00252E2C"/>
    <w:rsid w:val="00274FA8"/>
    <w:rsid w:val="002B4E2C"/>
    <w:rsid w:val="002C717F"/>
    <w:rsid w:val="00367CB5"/>
    <w:rsid w:val="00371FB3"/>
    <w:rsid w:val="003A3F93"/>
    <w:rsid w:val="003E08EA"/>
    <w:rsid w:val="004155C2"/>
    <w:rsid w:val="00420509"/>
    <w:rsid w:val="00421249"/>
    <w:rsid w:val="004321E7"/>
    <w:rsid w:val="0044626C"/>
    <w:rsid w:val="004604F6"/>
    <w:rsid w:val="004A56EB"/>
    <w:rsid w:val="004D3F9A"/>
    <w:rsid w:val="004D7D4B"/>
    <w:rsid w:val="004E51AD"/>
    <w:rsid w:val="004E665F"/>
    <w:rsid w:val="00500163"/>
    <w:rsid w:val="005045B3"/>
    <w:rsid w:val="005325E3"/>
    <w:rsid w:val="00542F6E"/>
    <w:rsid w:val="00572E26"/>
    <w:rsid w:val="00573CE9"/>
    <w:rsid w:val="005870C7"/>
    <w:rsid w:val="00590E34"/>
    <w:rsid w:val="005921B4"/>
    <w:rsid w:val="00592AE5"/>
    <w:rsid w:val="00594EA4"/>
    <w:rsid w:val="005B0E55"/>
    <w:rsid w:val="005B3F6E"/>
    <w:rsid w:val="005B54A9"/>
    <w:rsid w:val="005C21B7"/>
    <w:rsid w:val="005E5BC2"/>
    <w:rsid w:val="005E7C3A"/>
    <w:rsid w:val="005F2533"/>
    <w:rsid w:val="0062258B"/>
    <w:rsid w:val="0063615B"/>
    <w:rsid w:val="006B0FA3"/>
    <w:rsid w:val="006B23A5"/>
    <w:rsid w:val="006D5A47"/>
    <w:rsid w:val="00702C40"/>
    <w:rsid w:val="0070632A"/>
    <w:rsid w:val="00713C43"/>
    <w:rsid w:val="007210FB"/>
    <w:rsid w:val="00734D62"/>
    <w:rsid w:val="00752EE8"/>
    <w:rsid w:val="007770B1"/>
    <w:rsid w:val="00777214"/>
    <w:rsid w:val="0078272B"/>
    <w:rsid w:val="00787867"/>
    <w:rsid w:val="007A473F"/>
    <w:rsid w:val="007B0741"/>
    <w:rsid w:val="007E4762"/>
    <w:rsid w:val="008025A3"/>
    <w:rsid w:val="00802F0C"/>
    <w:rsid w:val="00834E5D"/>
    <w:rsid w:val="00851388"/>
    <w:rsid w:val="00852C13"/>
    <w:rsid w:val="008568C3"/>
    <w:rsid w:val="00861703"/>
    <w:rsid w:val="008671FF"/>
    <w:rsid w:val="00867223"/>
    <w:rsid w:val="00893EAF"/>
    <w:rsid w:val="008947FE"/>
    <w:rsid w:val="00897387"/>
    <w:rsid w:val="008A3F8B"/>
    <w:rsid w:val="008A59A3"/>
    <w:rsid w:val="008B2C29"/>
    <w:rsid w:val="008B3D66"/>
    <w:rsid w:val="008C52B9"/>
    <w:rsid w:val="00900415"/>
    <w:rsid w:val="009045C7"/>
    <w:rsid w:val="0090784C"/>
    <w:rsid w:val="0091411F"/>
    <w:rsid w:val="00922329"/>
    <w:rsid w:val="00950F7E"/>
    <w:rsid w:val="0095265E"/>
    <w:rsid w:val="00996B36"/>
    <w:rsid w:val="009A49E4"/>
    <w:rsid w:val="009A6867"/>
    <w:rsid w:val="009C12FB"/>
    <w:rsid w:val="00A04CD5"/>
    <w:rsid w:val="00A331B3"/>
    <w:rsid w:val="00A41F9D"/>
    <w:rsid w:val="00A432A5"/>
    <w:rsid w:val="00A47B77"/>
    <w:rsid w:val="00A74347"/>
    <w:rsid w:val="00A857A6"/>
    <w:rsid w:val="00A86278"/>
    <w:rsid w:val="00A927DE"/>
    <w:rsid w:val="00AB7E48"/>
    <w:rsid w:val="00AD0CAF"/>
    <w:rsid w:val="00B34334"/>
    <w:rsid w:val="00B5600E"/>
    <w:rsid w:val="00B81609"/>
    <w:rsid w:val="00B871D7"/>
    <w:rsid w:val="00B926ED"/>
    <w:rsid w:val="00BA27A9"/>
    <w:rsid w:val="00BB5CD5"/>
    <w:rsid w:val="00BB70A7"/>
    <w:rsid w:val="00BD1562"/>
    <w:rsid w:val="00C1447E"/>
    <w:rsid w:val="00C43033"/>
    <w:rsid w:val="00C92E5B"/>
    <w:rsid w:val="00C93861"/>
    <w:rsid w:val="00C95489"/>
    <w:rsid w:val="00CC3A8E"/>
    <w:rsid w:val="00CD2C2E"/>
    <w:rsid w:val="00CD3BDF"/>
    <w:rsid w:val="00CE7C21"/>
    <w:rsid w:val="00D13C66"/>
    <w:rsid w:val="00D751EE"/>
    <w:rsid w:val="00DD0C8F"/>
    <w:rsid w:val="00E00906"/>
    <w:rsid w:val="00E108F2"/>
    <w:rsid w:val="00E161DD"/>
    <w:rsid w:val="00E17D36"/>
    <w:rsid w:val="00E34371"/>
    <w:rsid w:val="00E470A8"/>
    <w:rsid w:val="00E47D3A"/>
    <w:rsid w:val="00E75230"/>
    <w:rsid w:val="00E76727"/>
    <w:rsid w:val="00F02835"/>
    <w:rsid w:val="00F22667"/>
    <w:rsid w:val="00F42545"/>
    <w:rsid w:val="00F86669"/>
    <w:rsid w:val="00F86DB1"/>
    <w:rsid w:val="00F97BAC"/>
    <w:rsid w:val="00FA7761"/>
    <w:rsid w:val="00FB791C"/>
    <w:rsid w:val="00FC4E4A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656DF"/>
  <w15:chartTrackingRefBased/>
  <w15:docId w15:val="{F669841E-1FCB-4514-BC76-56A0190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9004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00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2B4E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4E2C"/>
    <w:pPr>
      <w:tabs>
        <w:tab w:val="center" w:pos="4536"/>
        <w:tab w:val="right" w:pos="9072"/>
      </w:tabs>
    </w:pPr>
  </w:style>
  <w:style w:type="paragraph" w:styleId="Rozvrendokumentu">
    <w:name w:val="Rozvržení dokumentu"/>
    <w:basedOn w:val="Normln"/>
    <w:semiHidden/>
    <w:rsid w:val="00F226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link w:val="Nadpis2"/>
    <w:rsid w:val="00900415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Textbubliny">
    <w:name w:val="Balloon Text"/>
    <w:basedOn w:val="Normln"/>
    <w:semiHidden/>
    <w:rsid w:val="002174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8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C8DC7-1F81-4689-9B8B-C8ADBB69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Mezinárodní institut podnikatelství a práva</vt:lpstr>
    </vt:vector>
  </TitlesOfParts>
  <Company>MUDr. Jana Šmejkalová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institut podnikatelství a práva</dc:title>
  <dc:subject/>
  <dc:creator>Mgr. Jan Šmejkal</dc:creator>
  <cp:keywords/>
  <cp:lastModifiedBy>Jan.Smejkal</cp:lastModifiedBy>
  <cp:revision>2</cp:revision>
  <cp:lastPrinted>2014-06-27T05:01:00Z</cp:lastPrinted>
  <dcterms:created xsi:type="dcterms:W3CDTF">2021-12-27T21:37:00Z</dcterms:created>
  <dcterms:modified xsi:type="dcterms:W3CDTF">2021-12-27T21:37:00Z</dcterms:modified>
</cp:coreProperties>
</file>