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0A60" w14:textId="1CC11EDB" w:rsidR="00041ED3" w:rsidRDefault="00041ED3" w:rsidP="00041ED3">
      <w:pPr>
        <w:autoSpaceDE w:val="0"/>
        <w:autoSpaceDN w:val="0"/>
        <w:adjustRightInd w:val="0"/>
        <w:spacing w:after="240"/>
        <w:rPr>
          <w:b/>
          <w:bCs/>
        </w:rPr>
      </w:pPr>
      <w:r w:rsidRPr="005273D9">
        <w:rPr>
          <w:b/>
          <w:bCs/>
        </w:rPr>
        <w:t xml:space="preserve">Filosofie živé přírody, </w:t>
      </w:r>
      <w:r w:rsidR="008211A6">
        <w:rPr>
          <w:b/>
          <w:bCs/>
        </w:rPr>
        <w:t>8</w:t>
      </w:r>
      <w:r w:rsidRPr="005273D9">
        <w:rPr>
          <w:b/>
          <w:bCs/>
        </w:rPr>
        <w:t>. přednáška</w:t>
      </w:r>
      <w:r>
        <w:rPr>
          <w:b/>
          <w:bCs/>
        </w:rPr>
        <w:t>:</w:t>
      </w:r>
    </w:p>
    <w:p w14:paraId="3B5CE36F" w14:textId="77777777" w:rsidR="00041ED3" w:rsidRDefault="00041ED3" w:rsidP="00041ED3">
      <w:pPr>
        <w:autoSpaceDE w:val="0"/>
        <w:autoSpaceDN w:val="0"/>
        <w:adjustRightInd w:val="0"/>
        <w:spacing w:after="240"/>
        <w:rPr>
          <w:b/>
          <w:bCs/>
        </w:rPr>
      </w:pPr>
    </w:p>
    <w:p w14:paraId="758DFC00" w14:textId="3657ACB6" w:rsidR="00041ED3" w:rsidRDefault="008211A6" w:rsidP="00041ED3">
      <w:pPr>
        <w:autoSpaceDE w:val="0"/>
        <w:autoSpaceDN w:val="0"/>
        <w:adjustRightInd w:val="0"/>
        <w:spacing w:after="240"/>
        <w:rPr>
          <w:b/>
          <w:bCs/>
        </w:rPr>
      </w:pPr>
      <w:r>
        <w:rPr>
          <w:b/>
          <w:bCs/>
        </w:rPr>
        <w:t>Čas a poznatelnost, náhoda a nutnost, evoluce</w:t>
      </w:r>
    </w:p>
    <w:p w14:paraId="630994AB" w14:textId="77777777" w:rsidR="00041ED3" w:rsidRDefault="00041ED3" w:rsidP="00041ED3">
      <w:pPr>
        <w:autoSpaceDE w:val="0"/>
        <w:autoSpaceDN w:val="0"/>
        <w:adjustRightInd w:val="0"/>
        <w:spacing w:after="240"/>
      </w:pPr>
    </w:p>
    <w:p w14:paraId="181B409C" w14:textId="77777777" w:rsidR="008211A6" w:rsidRDefault="008211A6" w:rsidP="008211A6">
      <w:pPr>
        <w:autoSpaceDE w:val="0"/>
        <w:autoSpaceDN w:val="0"/>
        <w:adjustRightInd w:val="0"/>
      </w:pPr>
      <w:r>
        <w:t>Minule:</w:t>
      </w:r>
    </w:p>
    <w:p w14:paraId="200CCD7C" w14:textId="7D3FE611" w:rsidR="008211A6" w:rsidRDefault="008211A6" w:rsidP="008211A6">
      <w:pPr>
        <w:autoSpaceDE w:val="0"/>
        <w:autoSpaceDN w:val="0"/>
        <w:adjustRightInd w:val="0"/>
      </w:pPr>
      <w:r>
        <w:t>Teprve zahrnutí času dává reduktivnímu popisu pomocí délek a hmotností realistický náboj.</w:t>
      </w:r>
    </w:p>
    <w:p w14:paraId="176A26D2" w14:textId="5C013AFD" w:rsidR="008211A6" w:rsidRDefault="008211A6" w:rsidP="008211A6">
      <w:pPr>
        <w:autoSpaceDE w:val="0"/>
        <w:autoSpaceDN w:val="0"/>
        <w:adjustRightInd w:val="0"/>
      </w:pPr>
      <w:r>
        <w:t>Čas neumíme otočit, i když matematické modely běží i pozpátku.</w:t>
      </w:r>
    </w:p>
    <w:p w14:paraId="4007CD76" w14:textId="46C5FD90" w:rsidR="00041ED3" w:rsidRDefault="008211A6" w:rsidP="00041ED3">
      <w:pPr>
        <w:autoSpaceDE w:val="0"/>
        <w:autoSpaceDN w:val="0"/>
        <w:adjustRightInd w:val="0"/>
        <w:spacing w:after="240"/>
      </w:pPr>
      <w:r>
        <w:t>„Být deterministický“ je vlastnost řady teorií. Reálně se deterministicky chová fungující „jednoduchý“ stroj.</w:t>
      </w:r>
    </w:p>
    <w:p w14:paraId="349D68E9" w14:textId="468A38BC" w:rsidR="00E31389" w:rsidRDefault="00E31389" w:rsidP="00041ED3">
      <w:pPr>
        <w:autoSpaceDE w:val="0"/>
        <w:autoSpaceDN w:val="0"/>
        <w:adjustRightInd w:val="0"/>
        <w:spacing w:after="240"/>
      </w:pPr>
    </w:p>
    <w:p w14:paraId="3FAF5E70" w14:textId="0826566F" w:rsidR="00E31389" w:rsidRDefault="00E31389" w:rsidP="00041ED3">
      <w:pPr>
        <w:autoSpaceDE w:val="0"/>
        <w:autoSpaceDN w:val="0"/>
        <w:adjustRightInd w:val="0"/>
        <w:spacing w:after="240"/>
      </w:pPr>
      <w:r>
        <w:t>Různé situace, které ukazují význam času také jinak než v dosud probíraném reduktivním kontextu síly, energie a neinerciálních soustav. Opět půjde o komparace zkušenosti a poznávacích redukcí.</w:t>
      </w:r>
    </w:p>
    <w:p w14:paraId="12E423A0" w14:textId="77777777" w:rsidR="00BF12C9" w:rsidRDefault="00BF12C9" w:rsidP="00041ED3">
      <w:pPr>
        <w:autoSpaceDE w:val="0"/>
        <w:autoSpaceDN w:val="0"/>
        <w:adjustRightInd w:val="0"/>
        <w:spacing w:after="240"/>
      </w:pPr>
    </w:p>
    <w:p w14:paraId="209284C4" w14:textId="74C6B9CA" w:rsidR="008211A6" w:rsidRDefault="00BF12C9" w:rsidP="00041ED3">
      <w:pPr>
        <w:autoSpaceDE w:val="0"/>
        <w:autoSpaceDN w:val="0"/>
        <w:adjustRightInd w:val="0"/>
        <w:spacing w:after="240"/>
        <w:rPr>
          <w:b/>
          <w:bCs/>
        </w:rPr>
      </w:pPr>
      <w:r w:rsidRPr="00BF12C9">
        <w:rPr>
          <w:b/>
          <w:bCs/>
        </w:rPr>
        <w:t xml:space="preserve">1. </w:t>
      </w:r>
      <w:r w:rsidR="008211A6">
        <w:rPr>
          <w:b/>
          <w:bCs/>
        </w:rPr>
        <w:t>Příklad „Koza na křižovatce“.</w:t>
      </w:r>
    </w:p>
    <w:p w14:paraId="56FD23A6" w14:textId="28D95EE7" w:rsidR="00BF12C9" w:rsidRDefault="00CF1A03" w:rsidP="00BF12C9">
      <w:pPr>
        <w:autoSpaceDE w:val="0"/>
        <w:autoSpaceDN w:val="0"/>
        <w:adjustRightInd w:val="0"/>
        <w:spacing w:after="240"/>
      </w:pPr>
      <w:hyperlink r:id="rId6" w:history="1">
        <w:r w:rsidR="004F0A07" w:rsidRPr="001E398C">
          <w:rPr>
            <w:rStyle w:val="Hypertextovodkaz"/>
          </w:rPr>
          <w:t>https://www.osel.cz/11481-k</w:t>
        </w:r>
        <w:r w:rsidR="004F0A07" w:rsidRPr="001E398C">
          <w:rPr>
            <w:rStyle w:val="Hypertextovodkaz"/>
          </w:rPr>
          <w:t>o</w:t>
        </w:r>
        <w:r w:rsidR="004F0A07" w:rsidRPr="001E398C">
          <w:rPr>
            <w:rStyle w:val="Hypertextovodkaz"/>
          </w:rPr>
          <w:t>za-na-krizovatce.html</w:t>
        </w:r>
      </w:hyperlink>
    </w:p>
    <w:p w14:paraId="7E31EB5D" w14:textId="77777777" w:rsidR="004F0A07" w:rsidRDefault="004F0A07" w:rsidP="00BF12C9">
      <w:pPr>
        <w:autoSpaceDE w:val="0"/>
        <w:autoSpaceDN w:val="0"/>
        <w:adjustRightInd w:val="0"/>
        <w:spacing w:after="240"/>
      </w:pPr>
    </w:p>
    <w:p w14:paraId="5DE36B25" w14:textId="0E3C23C5" w:rsidR="00BF12C9" w:rsidRPr="009D664F" w:rsidRDefault="00BF12C9" w:rsidP="00BF12C9">
      <w:pPr>
        <w:autoSpaceDE w:val="0"/>
        <w:autoSpaceDN w:val="0"/>
        <w:adjustRightInd w:val="0"/>
        <w:spacing w:after="240"/>
      </w:pPr>
      <w:r w:rsidRPr="00BF12C9">
        <w:rPr>
          <w:b/>
          <w:bCs/>
        </w:rPr>
        <w:t xml:space="preserve">2. </w:t>
      </w:r>
      <w:r w:rsidR="008211A6">
        <w:rPr>
          <w:b/>
          <w:bCs/>
        </w:rPr>
        <w:t>Modelování náhody</w:t>
      </w:r>
    </w:p>
    <w:p w14:paraId="47804D8D" w14:textId="68432D70" w:rsidR="00343646" w:rsidRDefault="00D73B09" w:rsidP="008211A6">
      <w:pPr>
        <w:autoSpaceDE w:val="0"/>
        <w:autoSpaceDN w:val="0"/>
        <w:adjustRightInd w:val="0"/>
        <w:spacing w:after="240"/>
      </w:pPr>
      <w:r>
        <w:t>Pád tužky postavené na špičku.</w:t>
      </w:r>
    </w:p>
    <w:p w14:paraId="74330E41" w14:textId="4D2DC954" w:rsidR="00D73B09" w:rsidRDefault="00D73B09" w:rsidP="008211A6">
      <w:pPr>
        <w:autoSpaceDE w:val="0"/>
        <w:autoSpaceDN w:val="0"/>
        <w:adjustRightInd w:val="0"/>
        <w:spacing w:after="240"/>
      </w:pPr>
      <w:r>
        <w:t>Hrací kostka (poctivá).</w:t>
      </w:r>
    </w:p>
    <w:p w14:paraId="5F095D4E" w14:textId="538DA7CC" w:rsidR="00343646" w:rsidRDefault="009D664F" w:rsidP="00BF12C9">
      <w:pPr>
        <w:autoSpaceDE w:val="0"/>
        <w:autoSpaceDN w:val="0"/>
        <w:adjustRightInd w:val="0"/>
        <w:spacing w:after="240"/>
      </w:pPr>
      <w:r>
        <w:t>Paradox: Podle Aristotela náhoda není, podle našich modelů je statisticky zákonitá.</w:t>
      </w:r>
    </w:p>
    <w:p w14:paraId="7C6B15E5" w14:textId="1A1616AF" w:rsidR="009D664F" w:rsidRDefault="009D664F" w:rsidP="00BF12C9">
      <w:pPr>
        <w:autoSpaceDE w:val="0"/>
        <w:autoSpaceDN w:val="0"/>
        <w:adjustRightInd w:val="0"/>
        <w:spacing w:after="240"/>
      </w:pPr>
      <w:r>
        <w:t xml:space="preserve">Jenže statistika </w:t>
      </w:r>
      <w:r w:rsidR="00CD2C48">
        <w:t>popisuje</w:t>
      </w:r>
      <w:r>
        <w:t xml:space="preserve"> (velk</w:t>
      </w:r>
      <w:r w:rsidR="00CD2C48">
        <w:t>é</w:t>
      </w:r>
      <w:r>
        <w:t>)</w:t>
      </w:r>
      <w:r w:rsidRPr="009D664F">
        <w:t xml:space="preserve"> </w:t>
      </w:r>
      <w:r>
        <w:t>soubor</w:t>
      </w:r>
      <w:r w:rsidR="00CD2C48">
        <w:t>y</w:t>
      </w:r>
      <w:r>
        <w:t>, ne jednotliv</w:t>
      </w:r>
      <w:r w:rsidR="00CD2C48">
        <w:t>é</w:t>
      </w:r>
      <w:r>
        <w:t xml:space="preserve"> případ</w:t>
      </w:r>
      <w:r w:rsidR="00CD2C48">
        <w:t>y</w:t>
      </w:r>
      <w:r>
        <w:t>!</w:t>
      </w:r>
      <w:r w:rsidR="000065C1">
        <w:t xml:space="preserve"> Z dosavadních hodů kostkou nelze předpovídat výsledek příštího.</w:t>
      </w:r>
    </w:p>
    <w:p w14:paraId="5C70E4C1" w14:textId="750A9165" w:rsidR="008C4571" w:rsidRDefault="008C4571" w:rsidP="00BF12C9">
      <w:pPr>
        <w:autoSpaceDE w:val="0"/>
        <w:autoSpaceDN w:val="0"/>
        <w:adjustRightInd w:val="0"/>
        <w:spacing w:after="240"/>
      </w:pPr>
      <w:r>
        <w:t>Strukturace oproti pravděpodobnosti (počet vojáků v okolí kasáren).</w:t>
      </w:r>
    </w:p>
    <w:p w14:paraId="0F0648A7" w14:textId="4FB9C4D6" w:rsidR="00CD2C48" w:rsidRDefault="00CD2C48" w:rsidP="00BF12C9">
      <w:pPr>
        <w:autoSpaceDE w:val="0"/>
        <w:autoSpaceDN w:val="0"/>
        <w:adjustRightInd w:val="0"/>
        <w:spacing w:after="240"/>
      </w:pPr>
      <w:r>
        <w:t>Opomíjený problém různých statistických rozložení, některá jsou dost neintuitivní.</w:t>
      </w:r>
    </w:p>
    <w:p w14:paraId="44F70528" w14:textId="01B66288" w:rsidR="009D664F" w:rsidRDefault="009D664F" w:rsidP="00BF12C9">
      <w:pPr>
        <w:autoSpaceDE w:val="0"/>
        <w:autoSpaceDN w:val="0"/>
        <w:adjustRightInd w:val="0"/>
        <w:spacing w:after="240"/>
      </w:pPr>
    </w:p>
    <w:p w14:paraId="4CEEB8C6" w14:textId="718C11E0" w:rsidR="00D71683" w:rsidRPr="00D71683" w:rsidRDefault="00D71683" w:rsidP="00BF12C9">
      <w:pPr>
        <w:autoSpaceDE w:val="0"/>
        <w:autoSpaceDN w:val="0"/>
        <w:adjustRightInd w:val="0"/>
        <w:spacing w:after="240"/>
        <w:rPr>
          <w:b/>
          <w:bCs/>
        </w:rPr>
      </w:pPr>
      <w:r w:rsidRPr="00D71683">
        <w:rPr>
          <w:b/>
          <w:bCs/>
        </w:rPr>
        <w:t>3. Paměť</w:t>
      </w:r>
    </w:p>
    <w:p w14:paraId="607DD767" w14:textId="67A9DEB9" w:rsidR="00E14852" w:rsidRDefault="00E14852" w:rsidP="00BF12C9">
      <w:pPr>
        <w:autoSpaceDE w:val="0"/>
        <w:autoSpaceDN w:val="0"/>
        <w:adjustRightInd w:val="0"/>
        <w:spacing w:after="240"/>
      </w:pPr>
      <w:r>
        <w:t>Je paměť vázáná na nějaký „subjekt“?</w:t>
      </w:r>
      <w:r w:rsidRPr="00E14852">
        <w:t xml:space="preserve"> </w:t>
      </w:r>
      <w:r>
        <w:t xml:space="preserve">Je jizva pamětí? </w:t>
      </w:r>
      <w:r>
        <w:t>Mají rostliny paměť?</w:t>
      </w:r>
    </w:p>
    <w:p w14:paraId="2596A1BB" w14:textId="2642AD20" w:rsidR="00D71683" w:rsidRDefault="00E14852" w:rsidP="00BF12C9">
      <w:pPr>
        <w:autoSpaceDE w:val="0"/>
        <w:autoSpaceDN w:val="0"/>
        <w:adjustRightInd w:val="0"/>
        <w:spacing w:after="240"/>
      </w:pPr>
      <w:r>
        <w:lastRenderedPageBreak/>
        <w:t>Můžeme za paměť považovat třeba strukturu vrstev usazenin?</w:t>
      </w:r>
    </w:p>
    <w:p w14:paraId="66F87AF1" w14:textId="4DE65BB9" w:rsidR="00E14852" w:rsidRDefault="00E14852" w:rsidP="00BF12C9">
      <w:pPr>
        <w:autoSpaceDE w:val="0"/>
        <w:autoSpaceDN w:val="0"/>
        <w:adjustRightInd w:val="0"/>
        <w:spacing w:after="240"/>
      </w:pPr>
      <w:r>
        <w:t>Nebo evoluční paměť?</w:t>
      </w:r>
    </w:p>
    <w:p w14:paraId="4BDA9A85" w14:textId="60C39CC4" w:rsidR="00E14852" w:rsidRDefault="00E14852" w:rsidP="00BF12C9">
      <w:pPr>
        <w:autoSpaceDE w:val="0"/>
        <w:autoSpaceDN w:val="0"/>
        <w:adjustRightInd w:val="0"/>
        <w:spacing w:after="240"/>
      </w:pPr>
      <w:r>
        <w:t>Co třeba vrstvy lidské paměti typu: reflektovaná (většinou si vybavím na požádání); často nereflektovaná (většinou nevím, ale spoluurčuje to moje myšlení a jednání) – až potud převážně neurální; DNA; buněčná a vůbec tělesná historie, nejspíš epigeneticky provázaná s předchozí vrstvou</w:t>
      </w:r>
      <w:r w:rsidR="00432BBC">
        <w:t>; sociální paměť (vyprávění, historie, včetně falešných zdůvodňování)</w:t>
      </w:r>
      <w:r>
        <w:t>.</w:t>
      </w:r>
    </w:p>
    <w:p w14:paraId="25EE23C8" w14:textId="77777777" w:rsidR="00D71683" w:rsidRDefault="00D71683" w:rsidP="00BF12C9">
      <w:pPr>
        <w:autoSpaceDE w:val="0"/>
        <w:autoSpaceDN w:val="0"/>
        <w:adjustRightInd w:val="0"/>
        <w:spacing w:after="240"/>
      </w:pPr>
    </w:p>
    <w:p w14:paraId="0B95DED5" w14:textId="457987E3" w:rsidR="00DC49A8" w:rsidRPr="00DC49A8" w:rsidRDefault="00D71683" w:rsidP="00BF12C9">
      <w:pPr>
        <w:autoSpaceDE w:val="0"/>
        <w:autoSpaceDN w:val="0"/>
        <w:adjustRightInd w:val="0"/>
        <w:spacing w:after="240"/>
        <w:rPr>
          <w:b/>
          <w:bCs/>
        </w:rPr>
      </w:pPr>
      <w:r>
        <w:rPr>
          <w:b/>
          <w:bCs/>
        </w:rPr>
        <w:t>4</w:t>
      </w:r>
      <w:r w:rsidR="00DC49A8" w:rsidRPr="00DC49A8">
        <w:rPr>
          <w:b/>
          <w:bCs/>
        </w:rPr>
        <w:t xml:space="preserve">. </w:t>
      </w:r>
      <w:r w:rsidR="008211A6">
        <w:rPr>
          <w:b/>
          <w:bCs/>
        </w:rPr>
        <w:t>Evoluce</w:t>
      </w:r>
    </w:p>
    <w:p w14:paraId="1EF73C50" w14:textId="133EA083" w:rsidR="00DC49A8" w:rsidRDefault="008211A6" w:rsidP="00BF12C9">
      <w:pPr>
        <w:autoSpaceDE w:val="0"/>
        <w:autoSpaceDN w:val="0"/>
        <w:adjustRightInd w:val="0"/>
        <w:spacing w:after="240"/>
      </w:pPr>
      <w:r>
        <w:t>Snad nejde jen o „rozvíjení už popsaného svitku“, jak praví metafora, která slovu evoluce přesně odpovídá.</w:t>
      </w:r>
    </w:p>
    <w:p w14:paraId="64A0712B" w14:textId="373A23F7" w:rsidR="008211A6" w:rsidRDefault="008211A6" w:rsidP="00BF12C9">
      <w:pPr>
        <w:autoSpaceDE w:val="0"/>
        <w:autoSpaceDN w:val="0"/>
        <w:adjustRightInd w:val="0"/>
        <w:spacing w:after="240"/>
      </w:pPr>
      <w:r>
        <w:t>Většinou si snad nemyslíme, že sledujeme už dávno hotový film, v němž je vše přesně rozhodnuto i do budoucna, jen to ještě nevidíme. (Spíš něco jako slavný „</w:t>
      </w:r>
      <w:proofErr w:type="spellStart"/>
      <w:r>
        <w:t>kinoautomat</w:t>
      </w:r>
      <w:proofErr w:type="spellEnd"/>
      <w:r>
        <w:t>“, kde se v průb</w:t>
      </w:r>
      <w:r w:rsidR="00387AA3">
        <w:t>ě</w:t>
      </w:r>
      <w:r>
        <w:t>hu volilo mezi několika pokračováními.)</w:t>
      </w:r>
    </w:p>
    <w:p w14:paraId="0FECCFDD" w14:textId="61754B18" w:rsidR="008211A6" w:rsidRDefault="00387AA3" w:rsidP="00BF12C9">
      <w:pPr>
        <w:autoSpaceDE w:val="0"/>
        <w:autoSpaceDN w:val="0"/>
        <w:adjustRightInd w:val="0"/>
        <w:spacing w:after="240"/>
      </w:pPr>
      <w:r>
        <w:t xml:space="preserve">Role náhody a role </w:t>
      </w:r>
      <w:proofErr w:type="spellStart"/>
      <w:r w:rsidRPr="00387AA3">
        <w:rPr>
          <w:i/>
          <w:iCs/>
        </w:rPr>
        <w:t>constrains</w:t>
      </w:r>
      <w:proofErr w:type="spellEnd"/>
      <w:r>
        <w:t xml:space="preserve"> (biologických, chemických, fyzikálních, logických).</w:t>
      </w:r>
    </w:p>
    <w:p w14:paraId="6BCEB946" w14:textId="67FC9F4E" w:rsidR="00387AA3" w:rsidRDefault="00387AA3" w:rsidP="00BF12C9">
      <w:pPr>
        <w:autoSpaceDE w:val="0"/>
        <w:autoSpaceDN w:val="0"/>
        <w:adjustRightInd w:val="0"/>
        <w:spacing w:after="240"/>
      </w:pPr>
      <w:r>
        <w:t>Proč to pohoršovalo nejen trapné fundamentalisty, ale i řadu vědců: Není to deterministický popis.</w:t>
      </w:r>
      <w:r w:rsidR="0069367F">
        <w:t xml:space="preserve"> Kreacionisté si pletou stvoření s výrobou. Řada racionálních vědců má problém s náhodnými jevy i s pozorovanou lokální účelností. „Humanitní“ vzdělanci se špatně smiřují s navrácením člověka do přírody.</w:t>
      </w:r>
    </w:p>
    <w:p w14:paraId="43D3232E" w14:textId="45F298E5" w:rsidR="00387AA3" w:rsidRDefault="00387AA3" w:rsidP="00BF12C9">
      <w:pPr>
        <w:autoSpaceDE w:val="0"/>
        <w:autoSpaceDN w:val="0"/>
        <w:adjustRightInd w:val="0"/>
        <w:spacing w:after="240"/>
      </w:pPr>
      <w:r>
        <w:t>Iluze globálního účelu: Náhodně vznikají a selekcí se udržují vlastnosti a jevy, které působí účelně.</w:t>
      </w:r>
      <w:r w:rsidR="00480FCB">
        <w:t xml:space="preserve"> Hlavní fígl evolučních nauk (nejen u </w:t>
      </w:r>
      <w:proofErr w:type="spellStart"/>
      <w:r w:rsidR="00480FCB">
        <w:t>Empedoklea</w:t>
      </w:r>
      <w:proofErr w:type="spellEnd"/>
      <w:r w:rsidR="00480FCB">
        <w:t xml:space="preserve"> a Darwina) je odkrytí neúčelového vzniku a udržování účelně fungujících struktur.</w:t>
      </w:r>
    </w:p>
    <w:p w14:paraId="240331B9" w14:textId="1DFC5CCC" w:rsidR="00387AA3" w:rsidRDefault="00387AA3" w:rsidP="00BF12C9">
      <w:pPr>
        <w:autoSpaceDE w:val="0"/>
        <w:autoSpaceDN w:val="0"/>
        <w:adjustRightInd w:val="0"/>
        <w:spacing w:after="240"/>
      </w:pPr>
      <w:r>
        <w:t xml:space="preserve">Lokální účely jako strategie </w:t>
      </w:r>
      <w:proofErr w:type="gramStart"/>
      <w:r>
        <w:t>živáčků</w:t>
      </w:r>
      <w:proofErr w:type="gramEnd"/>
      <w:r>
        <w:t xml:space="preserve"> jak přežít o něco déle.</w:t>
      </w:r>
    </w:p>
    <w:p w14:paraId="369B1EB8" w14:textId="4EADC79D" w:rsidR="00387AA3" w:rsidRDefault="0069367F" w:rsidP="00BF12C9">
      <w:pPr>
        <w:autoSpaceDE w:val="0"/>
        <w:autoSpaceDN w:val="0"/>
        <w:adjustRightInd w:val="0"/>
        <w:spacing w:after="240"/>
        <w:rPr>
          <w:rStyle w:val="CittHTML"/>
          <w:i w:val="0"/>
          <w:iCs w:val="0"/>
        </w:rPr>
      </w:pPr>
      <w:r w:rsidRPr="00794EB1">
        <w:t xml:space="preserve">Účelné jsou ty vlastnosti, které přispívají ke svému přetrvání nebo přetrvání svého nositele, a to, co kolem sebe vidíme, vidíme právě proto, že je to relativně stabilní. Tím „vysvětlil největší záhadu biologie, totiž </w:t>
      </w:r>
      <w:r w:rsidRPr="00F61AB9">
        <w:rPr>
          <w:b/>
          <w:bCs/>
        </w:rPr>
        <w:t>zjevnou existenci účelných vlastností organismů</w:t>
      </w:r>
      <w:r w:rsidRPr="00794EB1">
        <w:t xml:space="preserve">. Myšlenka je vlastně prostinká – účelnější vlastnosti mají větší šanci převládnout, protože zvyšují pravděpodobnost přežití a rozmnožení svého nositele. </w:t>
      </w:r>
      <w:r w:rsidRPr="00F61AB9">
        <w:rPr>
          <w:b/>
          <w:bCs/>
        </w:rPr>
        <w:t>Všudypřítomnou účelnost pozorujeme zkrátka proto, že neúčelnost se neudrží tak dlouho</w:t>
      </w:r>
      <w:r w:rsidRPr="00794EB1">
        <w:t xml:space="preserve">. Nepotřebujeme žádný vnější zásah k vysvětlení toho nejpodivuhodnějšího, co v přírodě pozorujeme, </w:t>
      </w:r>
      <w:r w:rsidRPr="00F61AB9">
        <w:rPr>
          <w:b/>
          <w:bCs/>
        </w:rPr>
        <w:t>nepotřebujeme zásvětní zákonitosti</w:t>
      </w:r>
      <w:r w:rsidRPr="00794EB1">
        <w:t>, které v Darwinově době biologie marně hledala. Jistěže v mnoha případech netušíme, jak daná struktura či vlastnost vznikla a jak ji přirozený výběr podporoval v době, kdy nebyla plně vyvinutá. Máme ale velmi dobré vodítko, kde a jak hledat</w:t>
      </w:r>
      <w:r>
        <w:t>…</w:t>
      </w:r>
      <w:r w:rsidRPr="00794EB1">
        <w:rPr>
          <w:rStyle w:val="Znakapoznpodarou"/>
        </w:rPr>
        <w:t xml:space="preserve"> </w:t>
      </w:r>
      <w:r w:rsidRPr="00F61AB9">
        <w:rPr>
          <w:b/>
          <w:bCs/>
        </w:rPr>
        <w:t>Příroda je produktem historie</w:t>
      </w:r>
      <w:r w:rsidRPr="00794EB1">
        <w:t>, a tuto historii lze rekonstruovat, a pak v jejím světle interpretovat jevy, které nám dosud nedávaly smysl.“</w:t>
      </w:r>
      <w:r>
        <w:t xml:space="preserve"> (</w:t>
      </w:r>
      <w:r>
        <w:t xml:space="preserve">David Storch, Věk Darwina. </w:t>
      </w:r>
      <w:r w:rsidRPr="001B2103">
        <w:rPr>
          <w:i/>
        </w:rPr>
        <w:t>Vesmír</w:t>
      </w:r>
      <w:r>
        <w:t xml:space="preserve"> </w:t>
      </w:r>
      <w:r w:rsidRPr="001B2103">
        <w:t>88, 431, 2009/7</w:t>
      </w:r>
      <w:r>
        <w:t>)</w:t>
      </w:r>
      <w:r w:rsidRPr="00794EB1">
        <w:t xml:space="preserve"> Darwin to říká zcela jasně: „Nedíváme-li se už na organismy jako (</w:t>
      </w:r>
      <w:r>
        <w:t>…</w:t>
      </w:r>
      <w:r w:rsidRPr="00794EB1">
        <w:t xml:space="preserve">) </w:t>
      </w:r>
      <w:r w:rsidRPr="00794EB1">
        <w:lastRenderedPageBreak/>
        <w:t>na něco zcela nepochopitelného, chápeme-li každý výtvor přírody jako něco, co má za sebou své dějiny, díváme-li se na každou složitou stavbu a instinkt jako na souhrn mnoha mechanismů, z nichž každý byl svému majiteli užitečný, zhruba stejně jako je každý velký vynález souhrnem práce, zkušenosti, rozumu a dokonce i chyb četných pracovníků, a díváme-li se takto na každý organismus, jak daleko zajímavějším se stane studium přírodovědy!“</w:t>
      </w:r>
      <w:r w:rsidRPr="00794EB1">
        <w:rPr>
          <w:rStyle w:val="Znakapoznpodarou"/>
        </w:rPr>
        <w:t xml:space="preserve"> </w:t>
      </w:r>
      <w:r>
        <w:t>(</w:t>
      </w:r>
      <w:r w:rsidRPr="0069367F">
        <w:rPr>
          <w:rStyle w:val="CittHTML"/>
          <w:i w:val="0"/>
          <w:iCs w:val="0"/>
        </w:rPr>
        <w:t>Charles Darwin</w:t>
      </w:r>
      <w:r>
        <w:rPr>
          <w:rStyle w:val="CittHTML"/>
        </w:rPr>
        <w:t>, O vzniku druhů přírodním výběrem</w:t>
      </w:r>
      <w:r>
        <w:t>.</w:t>
      </w:r>
      <w:r w:rsidRPr="002A7435">
        <w:rPr>
          <w:rStyle w:val="CittHTML"/>
        </w:rPr>
        <w:t xml:space="preserve"> </w:t>
      </w:r>
      <w:r>
        <w:rPr>
          <w:rStyle w:val="CittHTML"/>
        </w:rPr>
        <w:t xml:space="preserve">Praha: Academia 2007, s. </w:t>
      </w:r>
      <w:r w:rsidRPr="00BB3776">
        <w:rPr>
          <w:rStyle w:val="CittHTML"/>
        </w:rPr>
        <w:t>541</w:t>
      </w:r>
      <w:r>
        <w:rPr>
          <w:rStyle w:val="CittHTML"/>
          <w:i w:val="0"/>
          <w:iCs w:val="0"/>
        </w:rPr>
        <w:t>)</w:t>
      </w:r>
    </w:p>
    <w:p w14:paraId="7BCFC20D" w14:textId="77777777" w:rsidR="0069367F" w:rsidRPr="0069367F" w:rsidRDefault="0069367F" w:rsidP="00BF12C9">
      <w:pPr>
        <w:autoSpaceDE w:val="0"/>
        <w:autoSpaceDN w:val="0"/>
        <w:adjustRightInd w:val="0"/>
        <w:spacing w:after="240"/>
      </w:pPr>
    </w:p>
    <w:sectPr w:rsidR="0069367F" w:rsidRPr="006936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BE05" w14:textId="77777777" w:rsidR="00CF1A03" w:rsidRDefault="00CF1A03" w:rsidP="00343646">
      <w:pPr>
        <w:spacing w:line="240" w:lineRule="auto"/>
      </w:pPr>
      <w:r>
        <w:separator/>
      </w:r>
    </w:p>
  </w:endnote>
  <w:endnote w:type="continuationSeparator" w:id="0">
    <w:p w14:paraId="3556D12B" w14:textId="77777777" w:rsidR="00CF1A03" w:rsidRDefault="00CF1A03" w:rsidP="00343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12D6" w14:textId="77777777" w:rsidR="00CF1A03" w:rsidRDefault="00CF1A03" w:rsidP="00343646">
      <w:pPr>
        <w:spacing w:line="240" w:lineRule="auto"/>
      </w:pPr>
      <w:r>
        <w:separator/>
      </w:r>
    </w:p>
  </w:footnote>
  <w:footnote w:type="continuationSeparator" w:id="0">
    <w:p w14:paraId="25F03093" w14:textId="77777777" w:rsidR="00CF1A03" w:rsidRDefault="00CF1A03" w:rsidP="003436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663514"/>
      <w:docPartObj>
        <w:docPartGallery w:val="Page Numbers (Top of Page)"/>
        <w:docPartUnique/>
      </w:docPartObj>
    </w:sdtPr>
    <w:sdtEndPr/>
    <w:sdtContent>
      <w:p w14:paraId="3F05D678" w14:textId="7BE3ED9E" w:rsidR="00343646" w:rsidRDefault="00343646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9A35C2" w14:textId="77777777" w:rsidR="00343646" w:rsidRDefault="003436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02"/>
    <w:rsid w:val="000065C1"/>
    <w:rsid w:val="00041ED3"/>
    <w:rsid w:val="00061BE1"/>
    <w:rsid w:val="000F1FDE"/>
    <w:rsid w:val="0011487F"/>
    <w:rsid w:val="001B1702"/>
    <w:rsid w:val="00267C7B"/>
    <w:rsid w:val="002F001B"/>
    <w:rsid w:val="00343646"/>
    <w:rsid w:val="00387AA3"/>
    <w:rsid w:val="00432BBC"/>
    <w:rsid w:val="00471A49"/>
    <w:rsid w:val="00480FCB"/>
    <w:rsid w:val="004F0A07"/>
    <w:rsid w:val="0055255F"/>
    <w:rsid w:val="005E600F"/>
    <w:rsid w:val="0069367F"/>
    <w:rsid w:val="006E0D86"/>
    <w:rsid w:val="00775549"/>
    <w:rsid w:val="007A416F"/>
    <w:rsid w:val="008211A6"/>
    <w:rsid w:val="008C4571"/>
    <w:rsid w:val="009D664F"/>
    <w:rsid w:val="00A3304D"/>
    <w:rsid w:val="00AA0424"/>
    <w:rsid w:val="00BF12C9"/>
    <w:rsid w:val="00CD2C48"/>
    <w:rsid w:val="00CF1A03"/>
    <w:rsid w:val="00D0509D"/>
    <w:rsid w:val="00D71683"/>
    <w:rsid w:val="00D73B09"/>
    <w:rsid w:val="00DC49A8"/>
    <w:rsid w:val="00E14852"/>
    <w:rsid w:val="00E31389"/>
    <w:rsid w:val="00F61AB9"/>
    <w:rsid w:val="00FC0CE1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A690"/>
  <w15:chartTrackingRefBased/>
  <w15:docId w15:val="{AD4FFD4F-F97B-409C-B237-DFAFF26F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1ED3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forms-control">
    <w:name w:val="xforms-control"/>
    <w:basedOn w:val="Standardnpsmoodstavce"/>
    <w:rsid w:val="001B1702"/>
  </w:style>
  <w:style w:type="paragraph" w:styleId="Zhlav">
    <w:name w:val="header"/>
    <w:basedOn w:val="Normln"/>
    <w:link w:val="ZhlavChar"/>
    <w:uiPriority w:val="99"/>
    <w:unhideWhenUsed/>
    <w:rsid w:val="0034364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646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4364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646"/>
    <w:rPr>
      <w:rFonts w:ascii="Times New Roman" w:eastAsia="Calibri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4F0A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0A07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6936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367F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9367F"/>
    <w:rPr>
      <w:vertAlign w:val="superscript"/>
    </w:rPr>
  </w:style>
  <w:style w:type="character" w:styleId="CittHTML">
    <w:name w:val="HTML Cite"/>
    <w:basedOn w:val="Standardnpsmoodstavce"/>
    <w:uiPriority w:val="99"/>
    <w:semiHidden/>
    <w:unhideWhenUsed/>
    <w:rsid w:val="0069367F"/>
    <w:rPr>
      <w:i/>
      <w:iCs/>
    </w:rPr>
  </w:style>
  <w:style w:type="character" w:customStyle="1" w:styleId="autor">
    <w:name w:val="autor"/>
    <w:basedOn w:val="Standardnpsmoodstavce"/>
    <w:rsid w:val="0069367F"/>
  </w:style>
  <w:style w:type="character" w:styleId="Sledovanodkaz">
    <w:name w:val="FollowedHyperlink"/>
    <w:basedOn w:val="Standardnpsmoodstavce"/>
    <w:uiPriority w:val="99"/>
    <w:semiHidden/>
    <w:unhideWhenUsed/>
    <w:rsid w:val="006936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el.cz/11481-koza-na-krizovatc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629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Kratochvíl</dc:creator>
  <cp:keywords/>
  <dc:description/>
  <cp:lastModifiedBy>Zdeněk Kratochvíl</cp:lastModifiedBy>
  <cp:revision>22</cp:revision>
  <dcterms:created xsi:type="dcterms:W3CDTF">2021-04-21T19:35:00Z</dcterms:created>
  <dcterms:modified xsi:type="dcterms:W3CDTF">2021-04-22T10:20:00Z</dcterms:modified>
</cp:coreProperties>
</file>